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spacing w:line="560" w:lineRule="exact"/>
        <w:jc w:val="center"/>
        <w:rPr>
          <w:rFonts w:ascii="Times New Roman" w:eastAsia="方正小标宋简体" w:cs="Times New Roman" w:hAnsiTheme="majorBidi"/>
          <w:sz w:val="44"/>
          <w:szCs w:val="44"/>
        </w:rPr>
      </w:pPr>
      <w:r>
        <w:rPr>
          <w:rFonts w:ascii="Times New Roman" w:eastAsia="方正小标宋简体" w:cs="Times New Roman" w:hAnsiTheme="majorBidi"/>
          <w:sz w:val="44"/>
          <w:szCs w:val="44"/>
        </w:rPr>
        <w:t>中国浦东干部学院</w:t>
      </w: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4</w:t>
      </w:r>
      <w:r>
        <w:rPr>
          <w:rFonts w:ascii="Times New Roman" w:eastAsia="方正小标宋简体" w:cs="Times New Roman" w:hAnsiTheme="majorBidi"/>
          <w:sz w:val="44"/>
          <w:szCs w:val="44"/>
        </w:rPr>
        <w:t>年</w:t>
      </w:r>
      <w:r>
        <w:rPr>
          <w:rFonts w:hint="eastAsia" w:ascii="Times New Roman" w:eastAsia="方正小标宋简体" w:cs="Times New Roman" w:hAnsiTheme="majorBidi"/>
          <w:sz w:val="44"/>
          <w:szCs w:val="44"/>
        </w:rPr>
        <w:t>度公开招聘</w:t>
      </w:r>
      <w:r>
        <w:rPr>
          <w:rFonts w:ascii="Times New Roman" w:eastAsia="方正小标宋简体" w:cs="Times New Roman" w:hAnsiTheme="majorBidi"/>
          <w:sz w:val="44"/>
          <w:szCs w:val="44"/>
        </w:rPr>
        <w:t>岗位信息表</w:t>
      </w:r>
    </w:p>
    <w:p>
      <w:pPr>
        <w:widowControl/>
        <w:spacing w:line="560" w:lineRule="exact"/>
        <w:jc w:val="center"/>
        <w:rPr>
          <w:rFonts w:ascii="Times New Roman" w:eastAsia="方正小标宋简体" w:cs="Times New Roman" w:hAnsiTheme="majorBidi"/>
          <w:sz w:val="44"/>
          <w:szCs w:val="44"/>
        </w:rPr>
      </w:pPr>
    </w:p>
    <w:tbl>
      <w:tblPr>
        <w:tblStyle w:val="3"/>
        <w:tblW w:w="1261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03"/>
        <w:gridCol w:w="1299"/>
        <w:gridCol w:w="851"/>
        <w:gridCol w:w="1559"/>
        <w:gridCol w:w="1559"/>
        <w:gridCol w:w="2341"/>
        <w:gridCol w:w="21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用人</w:t>
            </w: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部门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岗位名称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招聘人数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政治面貌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学历学位</w:t>
            </w: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要求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专业要求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马克思主义理论教研分部（党史党建教研分部）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专职教师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中共党员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博士研究生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中共党史党建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具有党校（行政学院）、干部学院教学工作经历者优先考虑。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经济学教研分部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专职教师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中共党员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博士研究生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金融学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经济学教研分部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专职教师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中共党员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博士研究生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区域经济学或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产业经济学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法学教研分部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专职教师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中共党员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博士研究生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宪法学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（港澳基本法方向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）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社会发展与人文综合教研分部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专职教师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中共党员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博士研究生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社会学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04613"/>
    <w:rsid w:val="05404613"/>
    <w:rsid w:val="0FB547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2023-11-14T01:48:00Z</dcterms:created>
  <dc:creator>hanzhili</dc:creator>
  <cp:lastModifiedBy>hanzhili</cp:lastModifiedBy>
  <dcterms:modified xsi:type="dcterms:W3CDTF">2023-11-14T01:51:39Z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