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cs="仿宋_GB2312"/>
          <w:b/>
          <w:bCs/>
          <w:color w:val="000000"/>
          <w:kern w:val="0"/>
          <w:sz w:val="31"/>
          <w:szCs w:val="31"/>
        </w:rPr>
      </w:pPr>
      <w:r>
        <w:rPr>
          <w:rFonts w:hint="eastAsia" w:ascii="仿宋_GB2312" w:cs="仿宋_GB2312"/>
          <w:b/>
          <w:bCs/>
          <w:color w:val="000000"/>
          <w:kern w:val="0"/>
          <w:sz w:val="31"/>
          <w:szCs w:val="31"/>
        </w:rPr>
        <w:t>附件1</w:t>
      </w:r>
    </w:p>
    <w:p>
      <w:pPr>
        <w:spacing w:line="560" w:lineRule="exact"/>
        <w:jc w:val="center"/>
        <w:rPr>
          <w:rFonts w:ascii="仿宋_GB2312" w:cs="仿宋_GB2312"/>
          <w:b/>
          <w:bCs/>
          <w:color w:val="000000"/>
          <w:kern w:val="0"/>
          <w:sz w:val="31"/>
          <w:szCs w:val="31"/>
        </w:rPr>
      </w:pPr>
      <w:r>
        <w:rPr>
          <w:rFonts w:hint="eastAsia" w:ascii="仿宋_GB2312" w:cs="仿宋_GB2312"/>
          <w:b/>
          <w:bCs/>
          <w:color w:val="000000"/>
          <w:kern w:val="0"/>
          <w:sz w:val="31"/>
          <w:szCs w:val="31"/>
        </w:rPr>
        <w:t>2023年缙云县应急管理局</w:t>
      </w:r>
      <w:r>
        <w:rPr>
          <w:rFonts w:hint="eastAsia" w:ascii="仿宋_GB2312" w:cs="仿宋_GB2312"/>
          <w:b/>
          <w:bCs/>
          <w:kern w:val="0"/>
          <w:sz w:val="31"/>
          <w:szCs w:val="31"/>
        </w:rPr>
        <w:t>公开招聘</w:t>
      </w:r>
      <w:r>
        <w:rPr>
          <w:rFonts w:hint="eastAsia" w:ascii="仿宋_GB2312" w:cs="仿宋_GB2312"/>
          <w:b/>
          <w:bCs/>
          <w:color w:val="000000"/>
          <w:kern w:val="0"/>
          <w:sz w:val="31"/>
          <w:szCs w:val="31"/>
        </w:rPr>
        <w:t>应急管理行政执法技术检查员岗位计划表</w:t>
      </w:r>
    </w:p>
    <w:tbl>
      <w:tblPr>
        <w:tblStyle w:val="6"/>
        <w:tblW w:w="150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900"/>
        <w:gridCol w:w="483"/>
        <w:gridCol w:w="992"/>
        <w:gridCol w:w="971"/>
        <w:gridCol w:w="2685"/>
        <w:gridCol w:w="2255"/>
        <w:gridCol w:w="3470"/>
        <w:gridCol w:w="27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67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900" w:type="dxa"/>
            <w:vMerge w:val="restart"/>
            <w:tcBorders>
              <w:bottom w:val="nil"/>
            </w:tcBorders>
          </w:tcPr>
          <w:p>
            <w:pPr>
              <w:spacing w:line="300" w:lineRule="exact"/>
              <w:jc w:val="center"/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招聘岗位</w:t>
            </w:r>
          </w:p>
        </w:tc>
        <w:tc>
          <w:tcPr>
            <w:tcW w:w="483" w:type="dxa"/>
            <w:vMerge w:val="restart"/>
            <w:tcBorders>
              <w:bottom w:val="nil"/>
            </w:tcBorders>
          </w:tcPr>
          <w:p>
            <w:pPr>
              <w:spacing w:line="300" w:lineRule="exact"/>
              <w:jc w:val="center"/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招聘</w:t>
            </w:r>
          </w:p>
          <w:p>
            <w:pPr>
              <w:spacing w:line="300" w:lineRule="exact"/>
              <w:jc w:val="center"/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人数</w:t>
            </w:r>
          </w:p>
        </w:tc>
        <w:tc>
          <w:tcPr>
            <w:tcW w:w="10373" w:type="dxa"/>
            <w:gridSpan w:val="5"/>
          </w:tcPr>
          <w:p>
            <w:pPr>
              <w:spacing w:line="300" w:lineRule="exact"/>
              <w:jc w:val="center"/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岗  位  要  求</w:t>
            </w:r>
          </w:p>
        </w:tc>
        <w:tc>
          <w:tcPr>
            <w:tcW w:w="2717" w:type="dxa"/>
            <w:vMerge w:val="restart"/>
            <w:tcBorders>
              <w:bottom w:val="nil"/>
            </w:tcBorders>
          </w:tcPr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7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3" w:type="dxa"/>
            <w:vMerge w:val="continue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73" w:type="dxa"/>
            <w:gridSpan w:val="5"/>
          </w:tcPr>
          <w:p>
            <w:pPr>
              <w:spacing w:line="300" w:lineRule="exact"/>
              <w:jc w:val="center"/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以下条件须同时具备</w:t>
            </w:r>
          </w:p>
        </w:tc>
        <w:tc>
          <w:tcPr>
            <w:tcW w:w="2717" w:type="dxa"/>
            <w:vMerge w:val="continue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567" w:type="dxa"/>
            <w:vMerge w:val="continue"/>
            <w:tcBorders>
              <w:top w:val="nil"/>
            </w:tcBorders>
            <w:textDirection w:val="tbRlV"/>
          </w:tcPr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spacing w:line="300" w:lineRule="exact"/>
              <w:jc w:val="center"/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3" w:type="dxa"/>
            <w:vMerge w:val="continue"/>
            <w:tcBorders>
              <w:top w:val="nil"/>
            </w:tcBorders>
          </w:tcPr>
          <w:p>
            <w:pPr>
              <w:spacing w:line="300" w:lineRule="exact"/>
              <w:jc w:val="center"/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jc w:val="center"/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年龄</w:t>
            </w:r>
          </w:p>
        </w:tc>
        <w:tc>
          <w:tcPr>
            <w:tcW w:w="971" w:type="dxa"/>
          </w:tcPr>
          <w:p>
            <w:pPr>
              <w:spacing w:line="300" w:lineRule="exact"/>
              <w:jc w:val="center"/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2685" w:type="dxa"/>
          </w:tcPr>
          <w:p>
            <w:pPr>
              <w:spacing w:line="300" w:lineRule="exact"/>
              <w:jc w:val="center"/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专业要求</w:t>
            </w:r>
          </w:p>
        </w:tc>
        <w:tc>
          <w:tcPr>
            <w:tcW w:w="2255" w:type="dxa"/>
          </w:tcPr>
          <w:p>
            <w:pPr>
              <w:spacing w:line="300" w:lineRule="exact"/>
              <w:jc w:val="center"/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从业经历</w:t>
            </w:r>
          </w:p>
        </w:tc>
        <w:tc>
          <w:tcPr>
            <w:tcW w:w="3470" w:type="dxa"/>
          </w:tcPr>
          <w:p>
            <w:pPr>
              <w:spacing w:line="300" w:lineRule="exact"/>
              <w:jc w:val="center"/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资格条件</w:t>
            </w:r>
          </w:p>
        </w:tc>
        <w:tc>
          <w:tcPr>
            <w:tcW w:w="2717" w:type="dxa"/>
            <w:tcBorders>
              <w:top w:val="nil"/>
            </w:tcBorders>
          </w:tcPr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4" w:hRule="atLeast"/>
          <w:jc w:val="center"/>
        </w:trPr>
        <w:tc>
          <w:tcPr>
            <w:tcW w:w="567" w:type="dxa"/>
          </w:tcPr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00" w:type="dxa"/>
          </w:tcPr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both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危险化学品企业</w:t>
            </w:r>
          </w:p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类执法技术检查</w:t>
            </w:r>
          </w:p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员</w:t>
            </w:r>
          </w:p>
        </w:tc>
        <w:tc>
          <w:tcPr>
            <w:tcW w:w="483" w:type="dxa"/>
          </w:tcPr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92" w:type="dxa"/>
          </w:tcPr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cs="仿宋_GB2312"/>
                <w:color w:val="auto"/>
                <w:kern w:val="0"/>
                <w:sz w:val="21"/>
                <w:szCs w:val="21"/>
              </w:rPr>
              <w:t>周岁及以下 (</w:t>
            </w:r>
            <w:r>
              <w:rPr>
                <w:rFonts w:hint="eastAsia" w:ascii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1977</w:t>
            </w:r>
            <w:r>
              <w:rPr>
                <w:rFonts w:hint="eastAsia" w:ascii="仿宋_GB2312" w:cs="仿宋_GB2312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cs="仿宋_GB2312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仿宋_GB2312" w:cs="仿宋_GB2312"/>
                <w:color w:val="auto"/>
                <w:kern w:val="0"/>
                <w:sz w:val="21"/>
                <w:szCs w:val="21"/>
              </w:rPr>
              <w:t>日以后出生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9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2685" w:type="dxa"/>
          </w:tcPr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both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化学类、化工与制药类、化学工程与技术类、</w:t>
            </w:r>
          </w:p>
        </w:tc>
        <w:tc>
          <w:tcPr>
            <w:tcW w:w="225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在危化企业或安全生产社会化服务机构从事安全生产相关工作3年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以上</w:t>
            </w:r>
          </w:p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70" w:type="dxa"/>
          </w:tcPr>
          <w:p>
            <w:pPr>
              <w:spacing w:line="300" w:lineRule="exact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1"/>
                <w:szCs w:val="21"/>
              </w:rPr>
              <w:t>1.本科及以上学历；</w:t>
            </w:r>
          </w:p>
          <w:p>
            <w:pPr>
              <w:spacing w:line="300" w:lineRule="exact"/>
              <w:rPr>
                <w:rFonts w:asci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1"/>
                <w:szCs w:val="21"/>
              </w:rPr>
              <w:t>2.或取得相关行业领域高级专业技术职称；</w:t>
            </w:r>
          </w:p>
          <w:p>
            <w:pPr>
              <w:spacing w:line="300" w:lineRule="exact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1"/>
                <w:szCs w:val="21"/>
              </w:rPr>
              <w:t>3.或取得中级及以上注册安全工程师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职业资格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spacing w:line="300" w:lineRule="exact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17" w:type="dxa"/>
          </w:tcPr>
          <w:p>
            <w:pPr>
              <w:spacing w:line="300" w:lineRule="exact"/>
              <w:jc w:val="left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color w:val="auto"/>
              </w:rPr>
              <w:drawing>
                <wp:inline distT="0" distB="0" distL="114300" distR="114300">
                  <wp:extent cx="38100" cy="190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00" w:lineRule="exact"/>
              <w:jc w:val="left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7" w:hRule="atLeast"/>
          <w:jc w:val="center"/>
        </w:trPr>
        <w:tc>
          <w:tcPr>
            <w:tcW w:w="567" w:type="dxa"/>
          </w:tcPr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00" w:type="dxa"/>
          </w:tcPr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both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工业企业类执法 技术检查员</w:t>
            </w:r>
          </w:p>
        </w:tc>
        <w:tc>
          <w:tcPr>
            <w:tcW w:w="483" w:type="dxa"/>
          </w:tcPr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92" w:type="dxa"/>
          </w:tcPr>
          <w:p>
            <w:pPr>
              <w:spacing w:line="300" w:lineRule="exact"/>
              <w:jc w:val="center"/>
              <w:rPr>
                <w:rFonts w:ascii="仿宋_GB2312" w:cs="仿宋_GB2312"/>
                <w:color w:val="auto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cs="仿宋_GB2312"/>
                <w:color w:val="auto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cs="仿宋_GB2312"/>
                <w:color w:val="auto"/>
                <w:kern w:val="0"/>
                <w:sz w:val="21"/>
                <w:szCs w:val="21"/>
              </w:rPr>
              <w:t>周岁及以下 (</w:t>
            </w:r>
            <w:r>
              <w:rPr>
                <w:rFonts w:hint="eastAsia" w:ascii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1977</w:t>
            </w:r>
            <w:r>
              <w:rPr>
                <w:rFonts w:hint="eastAsia" w:ascii="仿宋_GB2312" w:cs="仿宋_GB2312"/>
                <w:color w:val="auto"/>
                <w:kern w:val="0"/>
                <w:sz w:val="21"/>
                <w:szCs w:val="21"/>
              </w:rPr>
              <w:t>年1</w:t>
            </w:r>
            <w:r>
              <w:rPr>
                <w:rFonts w:hint="eastAsia" w:ascii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cs="仿宋_GB2312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仿宋_GB2312" w:cs="仿宋_GB2312"/>
                <w:color w:val="auto"/>
                <w:kern w:val="0"/>
                <w:sz w:val="21"/>
                <w:szCs w:val="21"/>
              </w:rPr>
              <w:t>日以后出生)</w:t>
            </w:r>
          </w:p>
        </w:tc>
        <w:tc>
          <w:tcPr>
            <w:tcW w:w="9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2685" w:type="dxa"/>
          </w:tcPr>
          <w:p>
            <w:pPr>
              <w:spacing w:line="300" w:lineRule="exact"/>
              <w:jc w:val="left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机电设备类、机械类、机械工程类、仪器类、电气工程类、安全科学与工程类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冶金工程类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焊接技术与工程、消防工程、安全科学与减灾、应急管理</w:t>
            </w:r>
          </w:p>
        </w:tc>
        <w:tc>
          <w:tcPr>
            <w:tcW w:w="2255" w:type="dxa"/>
            <w:vAlign w:val="center"/>
          </w:tcPr>
          <w:p>
            <w:pPr>
              <w:spacing w:line="300" w:lineRule="exact"/>
              <w:jc w:val="both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在工业企业或相关安全生产社会化服务机构从事安全生产相关工作3年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以上</w:t>
            </w:r>
          </w:p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70" w:type="dxa"/>
          </w:tcPr>
          <w:p>
            <w:pPr>
              <w:spacing w:line="300" w:lineRule="exact"/>
              <w:rPr>
                <w:rFonts w:asci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1"/>
                <w:szCs w:val="21"/>
              </w:rPr>
              <w:t>1.本科及以上学历；</w:t>
            </w:r>
          </w:p>
          <w:p>
            <w:pPr>
              <w:spacing w:line="300" w:lineRule="exact"/>
              <w:rPr>
                <w:rFonts w:asci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1"/>
                <w:szCs w:val="21"/>
              </w:rPr>
              <w:t>2.或取得相关行业领域高级专业技术职称；</w:t>
            </w:r>
          </w:p>
          <w:p>
            <w:pPr>
              <w:spacing w:line="300" w:lineRule="exact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1"/>
                <w:szCs w:val="21"/>
              </w:rPr>
              <w:t>3.或取得中级及以上注册安全工程师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职业资格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asci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1"/>
                <w:szCs w:val="21"/>
              </w:rPr>
              <w:t>4.从事安全生产、防灾减灾救灾等相关领域工作满10年、实践经验丰富的专业技术人员可以不受前三项规定限制。</w:t>
            </w:r>
          </w:p>
          <w:p>
            <w:pPr>
              <w:spacing w:line="300" w:lineRule="exact"/>
              <w:jc w:val="center"/>
              <w:rPr>
                <w:rFonts w:ascii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6838" w:h="11906" w:orient="landscape"/>
      <w:pgMar w:top="1576" w:right="1440" w:bottom="1576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EzOGQ2NGFhYzJiYjQ1NTE3OTViNjg0ODBlN2RjNjMifQ=="/>
  </w:docVars>
  <w:rsids>
    <w:rsidRoot w:val="278B2671"/>
    <w:rsid w:val="003B3313"/>
    <w:rsid w:val="00530B55"/>
    <w:rsid w:val="00C25CDE"/>
    <w:rsid w:val="011E7A06"/>
    <w:rsid w:val="02D212D8"/>
    <w:rsid w:val="0CC3480C"/>
    <w:rsid w:val="0EBB34F4"/>
    <w:rsid w:val="16341FDE"/>
    <w:rsid w:val="178414C1"/>
    <w:rsid w:val="195D1FDA"/>
    <w:rsid w:val="1DBA3BD7"/>
    <w:rsid w:val="1F095F71"/>
    <w:rsid w:val="1F552617"/>
    <w:rsid w:val="233811A5"/>
    <w:rsid w:val="278B2671"/>
    <w:rsid w:val="2CFF241A"/>
    <w:rsid w:val="328C1A4C"/>
    <w:rsid w:val="3B1E115A"/>
    <w:rsid w:val="406805AA"/>
    <w:rsid w:val="43AB786B"/>
    <w:rsid w:val="43DE1B37"/>
    <w:rsid w:val="44AD07D6"/>
    <w:rsid w:val="45941975"/>
    <w:rsid w:val="45AA5AC6"/>
    <w:rsid w:val="467311DF"/>
    <w:rsid w:val="489B7043"/>
    <w:rsid w:val="499E10A0"/>
    <w:rsid w:val="4CFA402C"/>
    <w:rsid w:val="4E3B4E51"/>
    <w:rsid w:val="53794F06"/>
    <w:rsid w:val="564E1B99"/>
    <w:rsid w:val="5B7218D1"/>
    <w:rsid w:val="5CDD32FF"/>
    <w:rsid w:val="5FDD54D4"/>
    <w:rsid w:val="5FEF7F48"/>
    <w:rsid w:val="61BD537E"/>
    <w:rsid w:val="645A049B"/>
    <w:rsid w:val="67D217BE"/>
    <w:rsid w:val="68FC2121"/>
    <w:rsid w:val="6E032E11"/>
    <w:rsid w:val="71A843FB"/>
    <w:rsid w:val="7D85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qFormat/>
    <w:uiPriority w:val="0"/>
    <w:rPr>
      <w:rFonts w:ascii="宋体" w:hAnsi="宋体" w:eastAsia="仿宋_GB2312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宋体" w:hAnsi="宋体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109</Words>
  <Characters>623</Characters>
  <Lines>5</Lines>
  <Paragraphs>1</Paragraphs>
  <TotalTime>2</TotalTime>
  <ScaleCrop>false</ScaleCrop>
  <LinksUpToDate>false</LinksUpToDate>
  <CharactersWithSpaces>731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2023-10-08T07:57:00Z</dcterms:created>
  <dc:creator>李焕</dc:creator>
  <cp:lastModifiedBy>阿俊</cp:lastModifiedBy>
  <cp:lastPrinted>2023-11-07T07:45:00Z</cp:lastPrinted>
  <dcterms:modified xsi:type="dcterms:W3CDTF">2023-11-13T08:24:55Z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46A2ADF0786043CFAA60BCF8D8388B24_11</vt:lpwstr>
  </property>
</Properties>
</file>