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DC" w:rsidRPr="00D0537A" w:rsidRDefault="000740DC" w:rsidP="000740D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0537A">
        <w:rPr>
          <w:rFonts w:ascii="黑体" w:eastAsia="黑体" w:hAnsi="黑体" w:hint="eastAsia"/>
          <w:sz w:val="32"/>
          <w:szCs w:val="32"/>
        </w:rPr>
        <w:t>附件2：</w:t>
      </w:r>
    </w:p>
    <w:p w:rsidR="000740DC" w:rsidRPr="00D0537A" w:rsidRDefault="000740DC" w:rsidP="000740DC">
      <w:pPr>
        <w:widowControl/>
        <w:spacing w:line="560" w:lineRule="exact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D0537A">
        <w:rPr>
          <w:rFonts w:ascii="Calibri" w:eastAsia="宋体" w:hAnsi="Calibri"/>
        </w:rPr>
        <w:tab/>
      </w:r>
      <w:r w:rsidRPr="00D0537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 xml:space="preserve">        </w:t>
      </w:r>
      <w:bookmarkStart w:id="0" w:name="_GoBack"/>
      <w:r w:rsidRPr="00D0537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中国地质调查局油气资源调查中心2023年博士后招收课题表</w:t>
      </w:r>
      <w:bookmarkEnd w:id="0"/>
    </w:p>
    <w:p w:rsidR="000740DC" w:rsidRPr="00D0537A" w:rsidRDefault="000740DC" w:rsidP="000740DC">
      <w:pPr>
        <w:tabs>
          <w:tab w:val="left" w:pos="8820"/>
        </w:tabs>
        <w:spacing w:line="560" w:lineRule="exact"/>
        <w:rPr>
          <w:rFonts w:ascii="Calibri" w:eastAsia="宋体" w:hAnsi="Calibri" w:hint="eastAsia"/>
        </w:rPr>
      </w:pPr>
    </w:p>
    <w:tbl>
      <w:tblPr>
        <w:tblW w:w="13886" w:type="dxa"/>
        <w:tblInd w:w="93" w:type="dxa"/>
        <w:tblLook w:val="04A0" w:firstRow="1" w:lastRow="0" w:firstColumn="1" w:lastColumn="0" w:noHBand="0" w:noVBand="1"/>
      </w:tblPr>
      <w:tblGrid>
        <w:gridCol w:w="1178"/>
        <w:gridCol w:w="1907"/>
        <w:gridCol w:w="6112"/>
        <w:gridCol w:w="2910"/>
        <w:gridCol w:w="1779"/>
      </w:tblGrid>
      <w:tr w:rsidR="000740DC" w:rsidRPr="00D0537A" w:rsidTr="00600353">
        <w:trPr>
          <w:trHeight w:val="113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3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流动站</w:t>
            </w:r>
            <w:r w:rsidRPr="00D053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3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 题 名 称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3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主要研究内容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3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对招收对象专业背景及研究方向要求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276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3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0740DC" w:rsidRPr="00D0537A" w:rsidTr="00600353">
        <w:trPr>
          <w:trHeight w:val="227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3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中国地质科学院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0537A">
              <w:rPr>
                <w:rFonts w:ascii="宋体" w:eastAsia="宋体" w:hAnsi="宋体" w:cs="宋体" w:hint="eastAsia"/>
                <w:kern w:val="0"/>
                <w:sz w:val="22"/>
              </w:rPr>
              <w:t>特深地质岩心钻探取心工具及工艺技术研究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053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提高特深地质岩心钻探取心效率和作业安全，开展配套取心工具及工艺技术研究，并建立配套技术体系，具体研究内容：</w:t>
            </w:r>
          </w:p>
          <w:p w:rsidR="000740DC" w:rsidRPr="00D0537A" w:rsidRDefault="000740DC" w:rsidP="00600353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053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针对</w:t>
            </w:r>
            <w:proofErr w:type="gramStart"/>
            <w:r w:rsidRPr="00D053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D053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深井高温、高压环境，开展取心工具设计和取心工艺研究。</w:t>
            </w:r>
          </w:p>
          <w:p w:rsidR="000740DC" w:rsidRPr="00D0537A" w:rsidRDefault="000740DC" w:rsidP="00600353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053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开展钻孔结构、钻具级配、装备配置等配套工艺研究，提升以绳索取心为主的特深地质岩心钻探技术水平。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053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本科、硕士、博士专业领域：力学类、工程类、机械设计类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0DC" w:rsidRPr="00D0537A" w:rsidRDefault="000740DC" w:rsidP="0060035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053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钻井装备相关研发经历不少于5年，第一作者SCI论文1篇及以上。</w:t>
            </w:r>
          </w:p>
        </w:tc>
      </w:tr>
    </w:tbl>
    <w:p w:rsidR="000740DC" w:rsidRPr="00D0537A" w:rsidRDefault="000740DC" w:rsidP="000740DC">
      <w:pPr>
        <w:spacing w:line="560" w:lineRule="exact"/>
        <w:rPr>
          <w:rFonts w:ascii="Calibri" w:eastAsia="宋体" w:hAnsi="Calibri" w:hint="eastAsia"/>
        </w:rPr>
      </w:pPr>
    </w:p>
    <w:p w:rsidR="0089279C" w:rsidRPr="000740DC" w:rsidRDefault="0089279C"/>
    <w:sectPr w:rsidR="0089279C" w:rsidRPr="000740DC" w:rsidSect="000740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7D13"/>
    <w:multiLevelType w:val="hybridMultilevel"/>
    <w:tmpl w:val="0DCEDA56"/>
    <w:lvl w:ilvl="0" w:tplc="189C6E3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DC"/>
    <w:rsid w:val="00013641"/>
    <w:rsid w:val="00026DB7"/>
    <w:rsid w:val="000740DC"/>
    <w:rsid w:val="0008051A"/>
    <w:rsid w:val="000D5D0B"/>
    <w:rsid w:val="00225390"/>
    <w:rsid w:val="002517A9"/>
    <w:rsid w:val="00282BCD"/>
    <w:rsid w:val="00292FA3"/>
    <w:rsid w:val="002D79EB"/>
    <w:rsid w:val="0036675D"/>
    <w:rsid w:val="0040432F"/>
    <w:rsid w:val="00412F7D"/>
    <w:rsid w:val="004E2A3F"/>
    <w:rsid w:val="004E582A"/>
    <w:rsid w:val="0057406E"/>
    <w:rsid w:val="005E594D"/>
    <w:rsid w:val="006600AF"/>
    <w:rsid w:val="00667FCC"/>
    <w:rsid w:val="006A5ADB"/>
    <w:rsid w:val="007C0E1D"/>
    <w:rsid w:val="007F3548"/>
    <w:rsid w:val="00851833"/>
    <w:rsid w:val="0089279C"/>
    <w:rsid w:val="00925881"/>
    <w:rsid w:val="00971AAB"/>
    <w:rsid w:val="00A367B5"/>
    <w:rsid w:val="00A5756C"/>
    <w:rsid w:val="00A82890"/>
    <w:rsid w:val="00AA68A9"/>
    <w:rsid w:val="00B01945"/>
    <w:rsid w:val="00B81ABE"/>
    <w:rsid w:val="00BB1C14"/>
    <w:rsid w:val="00BF6DB8"/>
    <w:rsid w:val="00CD36E9"/>
    <w:rsid w:val="00CD3BCC"/>
    <w:rsid w:val="00D26869"/>
    <w:rsid w:val="00D765F1"/>
    <w:rsid w:val="00D83A2A"/>
    <w:rsid w:val="00D84913"/>
    <w:rsid w:val="00DD1538"/>
    <w:rsid w:val="00DD2615"/>
    <w:rsid w:val="00E91410"/>
    <w:rsid w:val="00EA78AF"/>
    <w:rsid w:val="00EE0F07"/>
    <w:rsid w:val="00EE3708"/>
    <w:rsid w:val="00F073DB"/>
    <w:rsid w:val="00F13228"/>
    <w:rsid w:val="00F21308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D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易立</dc:creator>
  <cp:lastModifiedBy>易立</cp:lastModifiedBy>
  <cp:revision>1</cp:revision>
  <dcterms:created xsi:type="dcterms:W3CDTF">2023-11-20T08:38:00Z</dcterms:created>
  <dcterms:modified xsi:type="dcterms:W3CDTF">2023-11-20T08:38:00Z</dcterms:modified>
</cp:coreProperties>
</file>