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小标宋_GBK" w:cs="Times New Roman"/>
          <w:color w:val="auto"/>
          <w:spacing w:val="-6"/>
          <w:sz w:val="32"/>
          <w:szCs w:val="32"/>
          <w:lang w:eastAsia="zh-CN"/>
        </w:rPr>
      </w:pPr>
      <w:r>
        <w:rPr>
          <w:rFonts w:hint="eastAsia" w:ascii="方正小标宋_GBK" w:hAnsi="方正小标宋_GBK" w:eastAsia="方正小标宋_GBK" w:cs="方正小标宋_GBK"/>
          <w:color w:val="auto"/>
          <w:sz w:val="32"/>
          <w:szCs w:val="32"/>
          <w:lang w:eastAsia="zh-CN"/>
        </w:rPr>
        <w:t>玉溪市易门县第一中学202</w:t>
      </w:r>
      <w:r>
        <w:rPr>
          <w:rFonts w:hint="eastAsia" w:ascii="方正小标宋_GBK" w:hAnsi="方正小标宋_GBK" w:eastAsia="方正小标宋_GBK" w:cs="方正小标宋_GBK"/>
          <w:color w:val="auto"/>
          <w:sz w:val="32"/>
          <w:szCs w:val="32"/>
          <w:lang w:val="en-US" w:eastAsia="zh-CN"/>
        </w:rPr>
        <w:t>4</w:t>
      </w:r>
      <w:r>
        <w:rPr>
          <w:rFonts w:hint="eastAsia" w:ascii="方正小标宋_GBK" w:hAnsi="方正小标宋_GBK" w:eastAsia="方正小标宋_GBK" w:cs="方正小标宋_GBK"/>
          <w:color w:val="auto"/>
          <w:sz w:val="32"/>
          <w:szCs w:val="32"/>
          <w:lang w:eastAsia="zh-CN"/>
        </w:rPr>
        <w:t>年提前招聘高中教师</w:t>
      </w:r>
      <w:r>
        <w:rPr>
          <w:rFonts w:hint="eastAsia" w:ascii="方正小标宋_GBK" w:hAnsi="方正小标宋_GBK" w:eastAsia="方正小标宋_GBK" w:cs="方正小标宋_GBK"/>
          <w:color w:val="auto"/>
          <w:spacing w:val="-6"/>
          <w:sz w:val="32"/>
          <w:szCs w:val="32"/>
          <w:lang w:eastAsia="zh-CN"/>
        </w:rPr>
        <w:t>岗位表</w:t>
      </w:r>
    </w:p>
    <w:tbl>
      <w:tblPr>
        <w:tblStyle w:val="6"/>
        <w:tblW w:w="145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909"/>
        <w:gridCol w:w="885"/>
        <w:gridCol w:w="615"/>
        <w:gridCol w:w="675"/>
        <w:gridCol w:w="750"/>
        <w:gridCol w:w="800"/>
        <w:gridCol w:w="3732"/>
        <w:gridCol w:w="1185"/>
        <w:gridCol w:w="1899"/>
        <w:gridCol w:w="1873"/>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岗位序号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招聘单位名称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招聘岗位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16"/>
                <w:szCs w:val="16"/>
                <w:u w:val="none"/>
                <w:lang w:val="en-US" w:eastAsia="zh-CN" w:bidi="ar"/>
              </w:rPr>
              <w:t>招聘人数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性别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民族</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户籍 /生源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学历要求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专业要求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证书要求</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最低服务年限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i w:val="0"/>
                <w:iCs w:val="0"/>
                <w:color w:val="auto"/>
                <w:sz w:val="20"/>
                <w:szCs w:val="20"/>
                <w:u w:val="none"/>
              </w:rPr>
            </w:pPr>
            <w:r>
              <w:rPr>
                <w:rFonts w:hint="default" w:ascii="Times New Roman" w:hAnsi="Times New Roman" w:eastAsia="方正黑体_GBK" w:cs="Times New Roman"/>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易门县第一中学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高中语文教师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硕士研究生及以上学历且具有相应学位；教育部直属师范大学公费师范毕业生可以放宽至具有本科学历及相应学位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eastAsia" w:ascii="Times New Roman" w:hAnsi="Times New Roman" w:cs="Times New Roman"/>
                <w:i w:val="0"/>
                <w:iCs w:val="0"/>
                <w:color w:val="auto"/>
                <w:kern w:val="0"/>
                <w:sz w:val="16"/>
                <w:szCs w:val="16"/>
                <w:u w:val="none"/>
                <w:lang w:val="en-US" w:eastAsia="zh-CN" w:bidi="ar"/>
              </w:rPr>
              <w:t>汉语言文字学；</w:t>
            </w:r>
            <w:r>
              <w:rPr>
                <w:rFonts w:hint="default" w:ascii="Times New Roman" w:hAnsi="Times New Roman" w:eastAsia="方正仿宋_GBK" w:cs="Times New Roman"/>
                <w:i w:val="0"/>
                <w:iCs w:val="0"/>
                <w:color w:val="auto"/>
                <w:kern w:val="0"/>
                <w:sz w:val="16"/>
                <w:szCs w:val="16"/>
                <w:u w:val="none"/>
                <w:lang w:val="en-US" w:eastAsia="zh-CN" w:bidi="ar"/>
              </w:rPr>
              <w:t>及相近专业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高中教师资格证,任教学科与岗位相符；普通话要求二级甲等及以上</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聘用后需在易门县教育体育系统服务满5年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2</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易门县第一中学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高中语文教师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硕士研究生及以上学历且具有相应学位；教育部直属师范大学公费师范毕业生可以放宽至具有本科学历及相应学位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eastAsia" w:ascii="Times New Roman" w:hAnsi="Times New Roman" w:cs="Times New Roman"/>
                <w:i w:val="0"/>
                <w:iCs w:val="0"/>
                <w:color w:val="auto"/>
                <w:kern w:val="0"/>
                <w:sz w:val="16"/>
                <w:szCs w:val="16"/>
                <w:u w:val="none"/>
                <w:lang w:val="en-US" w:eastAsia="zh-CN" w:bidi="ar"/>
              </w:rPr>
              <w:t>汉语言文字学；</w:t>
            </w:r>
            <w:r>
              <w:rPr>
                <w:rFonts w:hint="default" w:ascii="Times New Roman" w:hAnsi="Times New Roman" w:eastAsia="方正仿宋_GBK" w:cs="Times New Roman"/>
                <w:i w:val="0"/>
                <w:iCs w:val="0"/>
                <w:color w:val="auto"/>
                <w:kern w:val="0"/>
                <w:sz w:val="16"/>
                <w:szCs w:val="16"/>
                <w:u w:val="none"/>
                <w:lang w:val="en-US" w:eastAsia="zh-CN" w:bidi="ar"/>
              </w:rPr>
              <w:t>及相近专业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高中教师资格证,任教学科与岗位相符；普通话要求二级甲等及以上</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聘用后需在易门县教育体育系统服务满5年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易门县第一中学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高中英语教师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硕士研究生及以上学历且具有相应学位；教育部直属师范大学公费师范毕业生可以放宽至具有本科学历及相应学位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英语</w:t>
            </w:r>
            <w:r>
              <w:rPr>
                <w:rFonts w:hint="eastAsia" w:ascii="Times New Roman" w:hAnsi="Times New Roman" w:cs="Times New Roman"/>
                <w:i w:val="0"/>
                <w:iCs w:val="0"/>
                <w:color w:val="auto"/>
                <w:kern w:val="0"/>
                <w:sz w:val="16"/>
                <w:szCs w:val="16"/>
                <w:u w:val="none"/>
                <w:lang w:val="en-US" w:eastAsia="zh-CN" w:bidi="ar"/>
              </w:rPr>
              <w:t>语言文学；</w:t>
            </w:r>
            <w:r>
              <w:rPr>
                <w:rFonts w:hint="default" w:ascii="Times New Roman" w:hAnsi="Times New Roman" w:eastAsia="方正仿宋_GBK" w:cs="Times New Roman"/>
                <w:i w:val="0"/>
                <w:iCs w:val="0"/>
                <w:color w:val="auto"/>
                <w:kern w:val="0"/>
                <w:sz w:val="16"/>
                <w:szCs w:val="16"/>
                <w:u w:val="none"/>
                <w:lang w:val="en-US" w:eastAsia="zh-CN" w:bidi="ar"/>
              </w:rPr>
              <w:t>及相近专业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高中教师资格证,任教学科与岗位相符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聘用后需在易门县教育体育系统服务满5年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4</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易门县第一中学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高中历史教师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硕士研究生及以上学历且具有相应学位；教育部直属师范大学公费师范毕业生可以放宽至具有本科学历及相应学位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历史</w:t>
            </w:r>
            <w:r>
              <w:rPr>
                <w:rFonts w:hint="eastAsia" w:ascii="Times New Roman" w:hAnsi="Times New Roman" w:cs="Times New Roman"/>
                <w:i w:val="0"/>
                <w:iCs w:val="0"/>
                <w:color w:val="auto"/>
                <w:kern w:val="0"/>
                <w:sz w:val="16"/>
                <w:szCs w:val="16"/>
                <w:u w:val="none"/>
                <w:lang w:val="en-US" w:eastAsia="zh-CN" w:bidi="ar"/>
              </w:rPr>
              <w:t>地理学；中国古代史；中国近现代史；世界史；</w:t>
            </w:r>
            <w:bookmarkStart w:id="0" w:name="_GoBack"/>
            <w:bookmarkEnd w:id="0"/>
            <w:r>
              <w:rPr>
                <w:rFonts w:hint="default" w:ascii="Times New Roman" w:hAnsi="Times New Roman" w:eastAsia="方正仿宋_GBK" w:cs="Times New Roman"/>
                <w:i w:val="0"/>
                <w:iCs w:val="0"/>
                <w:color w:val="auto"/>
                <w:kern w:val="0"/>
                <w:sz w:val="16"/>
                <w:szCs w:val="16"/>
                <w:u w:val="none"/>
                <w:lang w:val="en-US" w:eastAsia="zh-CN" w:bidi="ar"/>
              </w:rPr>
              <w:t>及相近专业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高中教师资格证,任教学科与岗位相符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聘用后需在易门县教育体育系统服务满5年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易门县第一中学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高中地理教师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硕士研究生及以上学历且具有相应学位；教育部直属师范大学公费师范毕业生可以放宽至具有本科学历及相应学位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地理学类</w:t>
            </w:r>
            <w:r>
              <w:rPr>
                <w:rFonts w:hint="eastAsia"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方正仿宋_GBK" w:cs="Times New Roman"/>
                <w:i w:val="0"/>
                <w:iCs w:val="0"/>
                <w:color w:val="auto"/>
                <w:kern w:val="0"/>
                <w:sz w:val="16"/>
                <w:szCs w:val="16"/>
                <w:u w:val="none"/>
                <w:lang w:val="en-US" w:eastAsia="zh-CN" w:bidi="ar"/>
              </w:rPr>
              <w:t>及相近专业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高中教师资格证,任教学科与岗位相符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聘用后需在易门县教育体育系统服务满5年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6</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易门县第一中学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高中地理教师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硕士研究生及以上学历且具有相应学位；教育部直属师范大学公费师范毕业生可以放宽至具有本科学历及相应学位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地理学类</w:t>
            </w:r>
            <w:r>
              <w:rPr>
                <w:rFonts w:hint="eastAsia"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方正仿宋_GBK" w:cs="Times New Roman"/>
                <w:i w:val="0"/>
                <w:iCs w:val="0"/>
                <w:color w:val="auto"/>
                <w:kern w:val="0"/>
                <w:sz w:val="16"/>
                <w:szCs w:val="16"/>
                <w:u w:val="none"/>
                <w:lang w:val="en-US" w:eastAsia="zh-CN" w:bidi="ar"/>
              </w:rPr>
              <w:t>及相近专业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高中教师资格证,任教学科与岗位相符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聘用后需在易门县教育体育系统服务满5年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7</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易门县第一中学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高中信息技术教师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硕士研究生及以上学历且具有相应学位；教育部直属师范大学公费师范毕业生可以放宽至具有本科学历及相应学位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eastAsia" w:ascii="Times New Roman" w:hAnsi="Times New Roman" w:cs="Times New Roman"/>
                <w:i w:val="0"/>
                <w:iCs w:val="0"/>
                <w:color w:val="auto"/>
                <w:kern w:val="0"/>
                <w:sz w:val="16"/>
                <w:szCs w:val="16"/>
                <w:u w:val="none"/>
                <w:lang w:val="en-US" w:eastAsia="zh-CN" w:bidi="ar"/>
              </w:rPr>
              <w:t>计算机科学与技术</w:t>
            </w:r>
            <w:r>
              <w:rPr>
                <w:rFonts w:hint="default" w:ascii="Times New Roman" w:hAnsi="Times New Roman" w:eastAsia="方正仿宋_GBK" w:cs="Times New Roman"/>
                <w:i w:val="0"/>
                <w:iCs w:val="0"/>
                <w:color w:val="auto"/>
                <w:kern w:val="0"/>
                <w:sz w:val="16"/>
                <w:szCs w:val="16"/>
                <w:u w:val="none"/>
                <w:lang w:val="en-US" w:eastAsia="zh-CN" w:bidi="ar"/>
              </w:rPr>
              <w:t>类</w:t>
            </w:r>
            <w:r>
              <w:rPr>
                <w:rFonts w:hint="eastAsia"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方正仿宋_GBK" w:cs="Times New Roman"/>
                <w:i w:val="0"/>
                <w:iCs w:val="0"/>
                <w:color w:val="auto"/>
                <w:kern w:val="0"/>
                <w:sz w:val="16"/>
                <w:szCs w:val="16"/>
                <w:u w:val="none"/>
                <w:lang w:val="en-US" w:eastAsia="zh-CN" w:bidi="ar"/>
              </w:rPr>
              <w:t>及相近专业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高中教师资格证,任教学科与岗位相符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聘用后需在易门县教育体育系统服务满5年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8</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易门县第一中学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高中心理健康教师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不限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硕士研究生及以上学历且具有相应学位；教育部直属师范大学公费师范毕业生可以放宽至具有本科学历及相应学位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心理学类</w:t>
            </w:r>
            <w:r>
              <w:rPr>
                <w:rFonts w:hint="eastAsia" w:ascii="Times New Roman" w:hAnsi="Times New Roman" w:cs="Times New Roman"/>
                <w:i w:val="0"/>
                <w:iCs w:val="0"/>
                <w:color w:val="auto"/>
                <w:kern w:val="0"/>
                <w:sz w:val="16"/>
                <w:szCs w:val="16"/>
                <w:u w:val="none"/>
                <w:lang w:val="en-US" w:eastAsia="zh-CN" w:bidi="ar"/>
              </w:rPr>
              <w:t>；</w:t>
            </w:r>
            <w:r>
              <w:rPr>
                <w:rFonts w:hint="default" w:ascii="Times New Roman" w:hAnsi="Times New Roman" w:eastAsia="方正仿宋_GBK" w:cs="Times New Roman"/>
                <w:i w:val="0"/>
                <w:iCs w:val="0"/>
                <w:color w:val="auto"/>
                <w:kern w:val="0"/>
                <w:sz w:val="16"/>
                <w:szCs w:val="16"/>
                <w:u w:val="none"/>
                <w:lang w:val="en-US" w:eastAsia="zh-CN" w:bidi="ar"/>
              </w:rPr>
              <w:t>及相近专业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高中教师资格证,任教学科与岗位相符</w:t>
            </w:r>
          </w:p>
        </w:tc>
        <w:tc>
          <w:tcPr>
            <w:tcW w:w="1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auto"/>
                <w:sz w:val="16"/>
                <w:szCs w:val="16"/>
                <w:u w:val="none"/>
              </w:rPr>
            </w:pPr>
            <w:r>
              <w:rPr>
                <w:rFonts w:hint="default" w:ascii="Times New Roman" w:hAnsi="Times New Roman" w:eastAsia="方正仿宋_GBK" w:cs="Times New Roman"/>
                <w:i w:val="0"/>
                <w:iCs w:val="0"/>
                <w:color w:val="auto"/>
                <w:kern w:val="0"/>
                <w:sz w:val="16"/>
                <w:szCs w:val="16"/>
                <w:u w:val="none"/>
                <w:lang w:val="en-US" w:eastAsia="zh-CN" w:bidi="ar"/>
              </w:rPr>
              <w:t>聘用后需在易门县教育体育系统服务满5年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iCs w:val="0"/>
                <w:color w:val="auto"/>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spacing w:val="-6"/>
          <w:sz w:val="32"/>
          <w:szCs w:val="32"/>
          <w:lang w:val="en-US" w:eastAsia="zh-CN"/>
        </w:rPr>
      </w:pPr>
    </w:p>
    <w:sectPr>
      <w:footerReference r:id="rId3" w:type="even"/>
      <w:pgSz w:w="16838" w:h="11906" w:orient="landscape"/>
      <w:pgMar w:top="1417" w:right="1417" w:bottom="1417" w:left="1417" w:header="992" w:footer="992" w:gutter="0"/>
      <w:pgNumType w:fmt="decimal"/>
      <w:cols w:space="0" w:num="1"/>
      <w:rtlGutter w:val="0"/>
      <w:docGrid w:type="lines" w:linePitch="5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25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6745A"/>
    <w:rsid w:val="02107FF8"/>
    <w:rsid w:val="025A091B"/>
    <w:rsid w:val="02A42DE3"/>
    <w:rsid w:val="02A97A57"/>
    <w:rsid w:val="030F7817"/>
    <w:rsid w:val="03F7234B"/>
    <w:rsid w:val="040439D8"/>
    <w:rsid w:val="05A12260"/>
    <w:rsid w:val="05C00F7C"/>
    <w:rsid w:val="081D0384"/>
    <w:rsid w:val="0957251D"/>
    <w:rsid w:val="09A8229C"/>
    <w:rsid w:val="09FA6084"/>
    <w:rsid w:val="0AB20713"/>
    <w:rsid w:val="0B0C2894"/>
    <w:rsid w:val="0BA64A8C"/>
    <w:rsid w:val="0D9572E9"/>
    <w:rsid w:val="0E70418B"/>
    <w:rsid w:val="0E71799C"/>
    <w:rsid w:val="0EA66BE3"/>
    <w:rsid w:val="10091949"/>
    <w:rsid w:val="10F85A97"/>
    <w:rsid w:val="11A97584"/>
    <w:rsid w:val="123230D3"/>
    <w:rsid w:val="12A50E38"/>
    <w:rsid w:val="14122F8D"/>
    <w:rsid w:val="148D7FE2"/>
    <w:rsid w:val="17B6678B"/>
    <w:rsid w:val="187E791B"/>
    <w:rsid w:val="18A574EC"/>
    <w:rsid w:val="19051EF0"/>
    <w:rsid w:val="1A1C3551"/>
    <w:rsid w:val="1A6427B8"/>
    <w:rsid w:val="1A6548B1"/>
    <w:rsid w:val="1BE3660B"/>
    <w:rsid w:val="1C234F8D"/>
    <w:rsid w:val="1CAE224F"/>
    <w:rsid w:val="1D0D3E6F"/>
    <w:rsid w:val="1DB7452E"/>
    <w:rsid w:val="1E4428EA"/>
    <w:rsid w:val="1F0330D4"/>
    <w:rsid w:val="203A0DEA"/>
    <w:rsid w:val="206A4C88"/>
    <w:rsid w:val="20A66A31"/>
    <w:rsid w:val="22E37AD3"/>
    <w:rsid w:val="232F69BF"/>
    <w:rsid w:val="2343117E"/>
    <w:rsid w:val="241D65F7"/>
    <w:rsid w:val="257D5BE3"/>
    <w:rsid w:val="258B2FEA"/>
    <w:rsid w:val="26BE129B"/>
    <w:rsid w:val="26C80D9D"/>
    <w:rsid w:val="27375B5E"/>
    <w:rsid w:val="294B44F6"/>
    <w:rsid w:val="298318D0"/>
    <w:rsid w:val="29C3409C"/>
    <w:rsid w:val="2A3C5790"/>
    <w:rsid w:val="2A702BA0"/>
    <w:rsid w:val="2AEA47FB"/>
    <w:rsid w:val="2B047486"/>
    <w:rsid w:val="2B512D1A"/>
    <w:rsid w:val="2E0E7360"/>
    <w:rsid w:val="2EEF6A98"/>
    <w:rsid w:val="30D00711"/>
    <w:rsid w:val="32937A12"/>
    <w:rsid w:val="32B405F6"/>
    <w:rsid w:val="33172CB2"/>
    <w:rsid w:val="333544FA"/>
    <w:rsid w:val="34205BD1"/>
    <w:rsid w:val="34466AB8"/>
    <w:rsid w:val="347A6957"/>
    <w:rsid w:val="35281667"/>
    <w:rsid w:val="360D2AD8"/>
    <w:rsid w:val="36AA1947"/>
    <w:rsid w:val="374B237A"/>
    <w:rsid w:val="379550BF"/>
    <w:rsid w:val="39BF264A"/>
    <w:rsid w:val="3C4A1663"/>
    <w:rsid w:val="3CA975B6"/>
    <w:rsid w:val="3E320113"/>
    <w:rsid w:val="3EC65A92"/>
    <w:rsid w:val="3F6D049F"/>
    <w:rsid w:val="40327926"/>
    <w:rsid w:val="403F105F"/>
    <w:rsid w:val="42196EA9"/>
    <w:rsid w:val="43030F3F"/>
    <w:rsid w:val="43C46176"/>
    <w:rsid w:val="443344C1"/>
    <w:rsid w:val="44D62826"/>
    <w:rsid w:val="44EF32BA"/>
    <w:rsid w:val="45025852"/>
    <w:rsid w:val="451823D8"/>
    <w:rsid w:val="468824E2"/>
    <w:rsid w:val="47381452"/>
    <w:rsid w:val="47477D39"/>
    <w:rsid w:val="474E4D61"/>
    <w:rsid w:val="47624183"/>
    <w:rsid w:val="49D1311A"/>
    <w:rsid w:val="4A011373"/>
    <w:rsid w:val="4A867AEC"/>
    <w:rsid w:val="4A897CD5"/>
    <w:rsid w:val="4A926D03"/>
    <w:rsid w:val="4B0F0147"/>
    <w:rsid w:val="4B85333E"/>
    <w:rsid w:val="4B9A0740"/>
    <w:rsid w:val="4C420E0C"/>
    <w:rsid w:val="4CA72792"/>
    <w:rsid w:val="4DF36FF9"/>
    <w:rsid w:val="4F0E3E7D"/>
    <w:rsid w:val="50461078"/>
    <w:rsid w:val="50A2518D"/>
    <w:rsid w:val="51387B81"/>
    <w:rsid w:val="53E025A6"/>
    <w:rsid w:val="53EB3425"/>
    <w:rsid w:val="542F0EF6"/>
    <w:rsid w:val="54402425"/>
    <w:rsid w:val="556505C0"/>
    <w:rsid w:val="55D640D9"/>
    <w:rsid w:val="57D21111"/>
    <w:rsid w:val="57FA6753"/>
    <w:rsid w:val="57FC19CA"/>
    <w:rsid w:val="58BD070A"/>
    <w:rsid w:val="597D3BCE"/>
    <w:rsid w:val="5A414850"/>
    <w:rsid w:val="5AB10C99"/>
    <w:rsid w:val="5B71779F"/>
    <w:rsid w:val="5D4671FE"/>
    <w:rsid w:val="5DE80FC9"/>
    <w:rsid w:val="5E215140"/>
    <w:rsid w:val="6050736D"/>
    <w:rsid w:val="60E72EA9"/>
    <w:rsid w:val="620E5811"/>
    <w:rsid w:val="62255F45"/>
    <w:rsid w:val="62AD083D"/>
    <w:rsid w:val="63E9279A"/>
    <w:rsid w:val="64585B96"/>
    <w:rsid w:val="64AA4A15"/>
    <w:rsid w:val="64D43C71"/>
    <w:rsid w:val="65CC436D"/>
    <w:rsid w:val="667767A3"/>
    <w:rsid w:val="678D0C1A"/>
    <w:rsid w:val="67F818EC"/>
    <w:rsid w:val="696314F4"/>
    <w:rsid w:val="6A16523A"/>
    <w:rsid w:val="6A66163A"/>
    <w:rsid w:val="6AAD6A2F"/>
    <w:rsid w:val="6B3374B3"/>
    <w:rsid w:val="6B9E414D"/>
    <w:rsid w:val="6FD3109C"/>
    <w:rsid w:val="6FFC0D54"/>
    <w:rsid w:val="70D8480E"/>
    <w:rsid w:val="710A1CB5"/>
    <w:rsid w:val="71395B2D"/>
    <w:rsid w:val="726B6638"/>
    <w:rsid w:val="76F64775"/>
    <w:rsid w:val="775411CE"/>
    <w:rsid w:val="78031BFD"/>
    <w:rsid w:val="790853BB"/>
    <w:rsid w:val="79356687"/>
    <w:rsid w:val="7AE37CD7"/>
    <w:rsid w:val="7B4F1321"/>
    <w:rsid w:val="7B8F2B97"/>
    <w:rsid w:val="7BF870C6"/>
    <w:rsid w:val="7FAA2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21"/>
    <w:basedOn w:val="8"/>
    <w:qFormat/>
    <w:uiPriority w:val="0"/>
    <w:rPr>
      <w:rFonts w:hint="eastAsia" w:ascii="方正仿宋_GBK" w:hAnsi="方正仿宋_GBK" w:eastAsia="方正仿宋_GBK" w:cs="方正仿宋_GBK"/>
      <w:color w:val="000000"/>
      <w:sz w:val="24"/>
      <w:szCs w:val="24"/>
      <w:u w:val="none"/>
    </w:rPr>
  </w:style>
  <w:style w:type="character" w:customStyle="1" w:styleId="12">
    <w:name w:val="font1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2020-07-22T08:21:00Z</dcterms:created>
  <dc:creator>rsk06</dc:creator>
  <cp:lastModifiedBy>Administrator</cp:lastModifiedBy>
  <cp:lastPrinted>2022-12-30T06:39:00Z</cp:lastPrinted>
  <dcterms:modified xsi:type="dcterms:W3CDTF">2023-12-01T02:44:55Z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BC2B0CDEF73B400795366DB421EA02F0</vt:lpwstr>
  </property>
</Properties>
</file>