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（含留学归国人员）取得学历学位（教育部留学服务中心学历学位认证报告）承诺书</w:t>
      </w:r>
    </w:p>
    <w:p/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sz w:val="32"/>
          <w:szCs w:val="32"/>
        </w:rPr>
        <w:t>高</w:t>
      </w:r>
      <w:r>
        <w:rPr>
          <w:rFonts w:ascii="仿宋" w:hAnsi="仿宋" w:eastAsia="仿宋"/>
          <w:color w:val="auto"/>
          <w:sz w:val="32"/>
          <w:szCs w:val="32"/>
        </w:rPr>
        <w:t>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</w:t>
      </w:r>
      <w:r>
        <w:rPr>
          <w:rFonts w:ascii="仿宋" w:hAnsi="仿宋" w:eastAsia="仿宋"/>
          <w:sz w:val="32"/>
          <w:szCs w:val="32"/>
        </w:rPr>
        <w:t>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月底前毕业并取得学历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学位（教育部留学服务中心学历、学位认证报告），且学历证书专业符合报考岗位要求。如未能如期取得学历学位证书（教育部留学服务中心学历、学位认证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YzEyYTRlNTgzN2FkODFjNGViNmUzYTc5NDQxZT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FC70B59"/>
    <w:rsid w:val="277F6C88"/>
    <w:rsid w:val="2BC00768"/>
    <w:rsid w:val="34841171"/>
    <w:rsid w:val="446E1727"/>
    <w:rsid w:val="461D5993"/>
    <w:rsid w:val="4C4B2CED"/>
    <w:rsid w:val="53C663CE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231</Characters>
  <Lines>3</Lines>
  <Paragraphs>1</Paragraphs>
  <TotalTime>0</TotalTime>
  <ScaleCrop>false</ScaleCrop>
  <LinksUpToDate>false</LinksUpToDate>
  <CharactersWithSpaces>441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2023-04-26T23:37:00Z</dcterms:created>
  <dc:creator>田文静</dc:creator>
  <cp:lastModifiedBy>Administrator</cp:lastModifiedBy>
  <dcterms:modified xsi:type="dcterms:W3CDTF">2023-12-07T14:17:57Z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A2838BD2ABF54CFE81C07C4CDB6B9C35_12</vt:lpwstr>
  </property>
</Properties>
</file>