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</w:pPr>
      <w:r>
        <w:rPr>
          <w:rFonts w:hint="eastAsia" w:ascii="黑体" w:hAnsi="黑体" w:eastAsia="黑体" w:cs="黑体"/>
          <w:color w:val="000000"/>
          <w:spacing w:val="4"/>
          <w:sz w:val="32"/>
          <w:szCs w:val="32"/>
          <w:shd w:val="clear" w:color="auto" w:fill="FFFFFF"/>
        </w:rPr>
        <w:t>附件：</w:t>
      </w:r>
    </w:p>
    <w:p>
      <w:pPr>
        <w:spacing w:line="570" w:lineRule="exact"/>
        <w:jc w:val="center"/>
        <w:rPr>
          <w:rFonts w:ascii="方正小标宋简体" w:hAnsi="方正小标宋简体" w:eastAsia="方正小标宋简体" w:cs="方正小标宋简体"/>
          <w:color w:val="000000"/>
          <w:spacing w:val="4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4"/>
          <w:sz w:val="44"/>
          <w:szCs w:val="44"/>
          <w:shd w:val="clear" w:color="auto" w:fill="FFFFFF"/>
        </w:rPr>
        <w:t>容东片区社区卫生服务中心（站）公开招聘</w:t>
      </w:r>
    </w:p>
    <w:p>
      <w:pPr>
        <w:spacing w:line="570" w:lineRule="exact"/>
        <w:jc w:val="center"/>
        <w:rPr>
          <w:rFonts w:ascii="方正小标宋简体" w:hAnsi="方正小标宋简体" w:eastAsia="方正小标宋简体" w:cs="方正小标宋简体"/>
          <w:color w:val="000000"/>
          <w:spacing w:val="4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4"/>
          <w:sz w:val="44"/>
          <w:szCs w:val="44"/>
          <w:shd w:val="clear" w:color="auto" w:fill="FFFFFF"/>
        </w:rPr>
        <w:t>人员岗位信息表</w:t>
      </w:r>
    </w:p>
    <w:bookmarkEnd w:id="0"/>
    <w:p>
      <w:pPr>
        <w:spacing w:line="570" w:lineRule="exact"/>
        <w:jc w:val="center"/>
        <w:rPr>
          <w:rFonts w:ascii="方正小标宋简体" w:hAnsi="方正小标宋简体" w:eastAsia="方正小标宋简体" w:cs="方正小标宋简体"/>
          <w:color w:val="000000"/>
          <w:spacing w:val="4"/>
          <w:sz w:val="44"/>
          <w:szCs w:val="44"/>
          <w:shd w:val="clear" w:color="auto" w:fill="FFFFFF"/>
        </w:rPr>
      </w:pPr>
    </w:p>
    <w:tbl>
      <w:tblPr>
        <w:tblStyle w:val="5"/>
        <w:tblW w:w="521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254"/>
        <w:gridCol w:w="717"/>
        <w:gridCol w:w="736"/>
        <w:gridCol w:w="946"/>
        <w:gridCol w:w="808"/>
        <w:gridCol w:w="3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68" w:type="pct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序号</w:t>
            </w:r>
          </w:p>
        </w:tc>
        <w:tc>
          <w:tcPr>
            <w:tcW w:w="663" w:type="pct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科室</w:t>
            </w:r>
          </w:p>
        </w:tc>
        <w:tc>
          <w:tcPr>
            <w:tcW w:w="379" w:type="pct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招聘岗位</w:t>
            </w:r>
          </w:p>
        </w:tc>
        <w:tc>
          <w:tcPr>
            <w:tcW w:w="389" w:type="pct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招聘人数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专业要求</w:t>
            </w: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执业要求</w:t>
            </w:r>
          </w:p>
        </w:tc>
        <w:tc>
          <w:tcPr>
            <w:tcW w:w="1972" w:type="pct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RDXAB01</w:t>
            </w:r>
          </w:p>
        </w:tc>
        <w:tc>
          <w:tcPr>
            <w:tcW w:w="66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全科诊室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医师</w:t>
            </w:r>
          </w:p>
        </w:tc>
        <w:tc>
          <w:tcPr>
            <w:tcW w:w="3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临床医学</w:t>
            </w: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w w:val="70"/>
                <w:sz w:val="18"/>
                <w:szCs w:val="18"/>
              </w:rPr>
              <w:t>取得执业医师资格</w:t>
            </w:r>
          </w:p>
        </w:tc>
        <w:tc>
          <w:tcPr>
            <w:tcW w:w="1972" w:type="pct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1.全日制本科及以上学历或取得主治医师及以上职称。</w:t>
            </w:r>
          </w:p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2.注册范围为全科。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*有二级及以上医院工作经验者优先。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RDXAB02</w:t>
            </w:r>
          </w:p>
        </w:tc>
        <w:tc>
          <w:tcPr>
            <w:tcW w:w="66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中医科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医师</w:t>
            </w:r>
          </w:p>
        </w:tc>
        <w:tc>
          <w:tcPr>
            <w:tcW w:w="3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66"/>
                <w:sz w:val="18"/>
                <w:szCs w:val="18"/>
              </w:rPr>
              <w:t>中医类或    中西医结合类</w:t>
            </w: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70"/>
                <w:sz w:val="18"/>
                <w:szCs w:val="18"/>
              </w:rPr>
              <w:t>取得执业医师资格</w:t>
            </w:r>
          </w:p>
        </w:tc>
        <w:tc>
          <w:tcPr>
            <w:tcW w:w="1972" w:type="pct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1.全日制本科及以上学历或取得主治医师及以上职称。</w:t>
            </w:r>
          </w:p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2.注册范围为中医或中西医结合医师。</w:t>
            </w:r>
          </w:p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*中医或中西医全科执业医师优先。</w:t>
            </w:r>
          </w:p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*有二级及以上医院工作经验者优先。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RDXAB03</w:t>
            </w:r>
          </w:p>
        </w:tc>
        <w:tc>
          <w:tcPr>
            <w:tcW w:w="66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康复医学科</w:t>
            </w:r>
          </w:p>
        </w:tc>
        <w:tc>
          <w:tcPr>
            <w:tcW w:w="379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技师</w:t>
            </w:r>
          </w:p>
        </w:tc>
        <w:tc>
          <w:tcPr>
            <w:tcW w:w="389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康复医学</w:t>
            </w: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7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70"/>
                <w:sz w:val="18"/>
                <w:szCs w:val="18"/>
              </w:rPr>
              <w:t>取得康复医学治疗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70"/>
                <w:sz w:val="18"/>
                <w:szCs w:val="18"/>
              </w:rPr>
              <w:t>技术资格</w:t>
            </w:r>
          </w:p>
        </w:tc>
        <w:tc>
          <w:tcPr>
            <w:tcW w:w="1972" w:type="pct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全日制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本科及以上学历或取得主管技师及以上职称。</w:t>
            </w:r>
          </w:p>
          <w:p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*有二级及以上医院工作经验者优先。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RDXAB04</w:t>
            </w:r>
          </w:p>
        </w:tc>
        <w:tc>
          <w:tcPr>
            <w:tcW w:w="66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内科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医师</w:t>
            </w:r>
          </w:p>
        </w:tc>
        <w:tc>
          <w:tcPr>
            <w:tcW w:w="3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临床医学</w:t>
            </w: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70"/>
                <w:sz w:val="18"/>
                <w:szCs w:val="18"/>
              </w:rPr>
              <w:t>取得执业医师资格</w:t>
            </w:r>
          </w:p>
        </w:tc>
        <w:tc>
          <w:tcPr>
            <w:tcW w:w="1972" w:type="pct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1.全日制本科及以上学历或取得主治医师及以上职称。</w:t>
            </w:r>
          </w:p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2.注册范围为内科。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*有二级及以上医院工作经验者优先。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RDXAB05</w:t>
            </w:r>
          </w:p>
        </w:tc>
        <w:tc>
          <w:tcPr>
            <w:tcW w:w="66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外科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医师</w:t>
            </w:r>
          </w:p>
        </w:tc>
        <w:tc>
          <w:tcPr>
            <w:tcW w:w="3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临床医学</w:t>
            </w: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70"/>
                <w:sz w:val="18"/>
                <w:szCs w:val="18"/>
              </w:rPr>
              <w:t>取得执业医师资格</w:t>
            </w:r>
          </w:p>
        </w:tc>
        <w:tc>
          <w:tcPr>
            <w:tcW w:w="1972" w:type="pct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1.全日制本科及以上学历或取得主治医师及以上职称。</w:t>
            </w:r>
          </w:p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2.注册范围为外科。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*有二级及以上医院工作经验者优先。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RDXAB06</w:t>
            </w:r>
          </w:p>
        </w:tc>
        <w:tc>
          <w:tcPr>
            <w:tcW w:w="66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儿科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医师</w:t>
            </w:r>
          </w:p>
        </w:tc>
        <w:tc>
          <w:tcPr>
            <w:tcW w:w="3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临床医学</w:t>
            </w: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70"/>
                <w:sz w:val="18"/>
                <w:szCs w:val="18"/>
              </w:rPr>
              <w:t>取得执业医师资格</w:t>
            </w:r>
          </w:p>
        </w:tc>
        <w:tc>
          <w:tcPr>
            <w:tcW w:w="1972" w:type="pct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1.全日制本科及以上学历或取得主治医师及以上职称。</w:t>
            </w:r>
          </w:p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2.注册范围为儿科。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*有二级及以上医院工作经验者优先。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RDXAB07</w:t>
            </w:r>
          </w:p>
        </w:tc>
        <w:tc>
          <w:tcPr>
            <w:tcW w:w="66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口腔科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医师</w:t>
            </w:r>
          </w:p>
        </w:tc>
        <w:tc>
          <w:tcPr>
            <w:tcW w:w="3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66"/>
                <w:sz w:val="18"/>
                <w:szCs w:val="18"/>
              </w:rPr>
              <w:t>口腔医学类</w:t>
            </w: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70"/>
                <w:sz w:val="18"/>
                <w:szCs w:val="18"/>
              </w:rPr>
              <w:t>取得执业医师资格</w:t>
            </w:r>
          </w:p>
        </w:tc>
        <w:tc>
          <w:tcPr>
            <w:tcW w:w="1972" w:type="pct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1.全日制本科及以上学历或取得主治医师及以上职称。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2.注册范围为口腔科。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*有二级及以上医院工作经验者优先。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RDXAB08</w:t>
            </w:r>
          </w:p>
        </w:tc>
        <w:tc>
          <w:tcPr>
            <w:tcW w:w="66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耳鼻喉科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医师</w:t>
            </w:r>
          </w:p>
        </w:tc>
        <w:tc>
          <w:tcPr>
            <w:tcW w:w="3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临床医学</w:t>
            </w: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70"/>
                <w:sz w:val="18"/>
                <w:szCs w:val="18"/>
              </w:rPr>
              <w:t>取得执业医师资格</w:t>
            </w:r>
          </w:p>
        </w:tc>
        <w:tc>
          <w:tcPr>
            <w:tcW w:w="1972" w:type="pct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1.全日制本科及以上学历或取得主治医师及以上职称。</w:t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2.注册范围为耳鼻喉科。</w:t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*有二级及以上医院工作经验者优先。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RDXAB09</w:t>
            </w:r>
          </w:p>
        </w:tc>
        <w:tc>
          <w:tcPr>
            <w:tcW w:w="66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眼科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医师</w:t>
            </w:r>
          </w:p>
        </w:tc>
        <w:tc>
          <w:tcPr>
            <w:tcW w:w="3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临床医学</w:t>
            </w: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70"/>
                <w:sz w:val="18"/>
                <w:szCs w:val="18"/>
              </w:rPr>
              <w:t>取得执业医师资格</w:t>
            </w:r>
          </w:p>
        </w:tc>
        <w:tc>
          <w:tcPr>
            <w:tcW w:w="1972" w:type="pct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1.全日制本科及以上学历或取得主治医师及以上职称。</w:t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2.注册范围为眼科。 </w:t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*有二级及以上医院工作经验者优先。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RDXAB10</w:t>
            </w:r>
          </w:p>
        </w:tc>
        <w:tc>
          <w:tcPr>
            <w:tcW w:w="66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公共卫生科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医师</w:t>
            </w:r>
          </w:p>
        </w:tc>
        <w:tc>
          <w:tcPr>
            <w:tcW w:w="3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医学类</w:t>
            </w: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70"/>
                <w:sz w:val="18"/>
                <w:szCs w:val="18"/>
              </w:rPr>
              <w:t>取得执业医师资格</w:t>
            </w:r>
          </w:p>
        </w:tc>
        <w:tc>
          <w:tcPr>
            <w:tcW w:w="1972" w:type="pct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全日制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本科及以上学历或取得主治医师及以上职称。</w:t>
            </w:r>
          </w:p>
          <w:p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2.注册范围为公共卫生类。</w:t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*有二级及以上医院工作经验者优先。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RDXAB11</w:t>
            </w:r>
          </w:p>
        </w:tc>
        <w:tc>
          <w:tcPr>
            <w:tcW w:w="66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预防保健科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医师</w:t>
            </w:r>
          </w:p>
        </w:tc>
        <w:tc>
          <w:tcPr>
            <w:tcW w:w="3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临床医学</w:t>
            </w: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70"/>
                <w:sz w:val="18"/>
                <w:szCs w:val="18"/>
              </w:rPr>
              <w:t>取得执业医师资格</w:t>
            </w:r>
          </w:p>
        </w:tc>
        <w:tc>
          <w:tcPr>
            <w:tcW w:w="1972" w:type="pct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1.全日制本科及以上学历或取得主治医师及以上职称。</w:t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2.注册范围为预防保健或全科或儿科。</w:t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*有二级及以上医院工作经验者优先。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RDXAB12</w:t>
            </w:r>
          </w:p>
        </w:tc>
        <w:tc>
          <w:tcPr>
            <w:tcW w:w="66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儿童保健科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医师</w:t>
            </w:r>
          </w:p>
        </w:tc>
        <w:tc>
          <w:tcPr>
            <w:tcW w:w="3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临床医学</w:t>
            </w: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70"/>
                <w:sz w:val="18"/>
                <w:szCs w:val="18"/>
              </w:rPr>
              <w:t>取得执业医师资格</w:t>
            </w:r>
          </w:p>
        </w:tc>
        <w:tc>
          <w:tcPr>
            <w:tcW w:w="1972" w:type="pct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1.全日制本科及以上学历或取得主治医师及以上职称。</w:t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2.注册范围为预防保健或儿科。</w:t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*有二级及以上医院工作经验者优先。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RDXAB13</w:t>
            </w:r>
          </w:p>
        </w:tc>
        <w:tc>
          <w:tcPr>
            <w:tcW w:w="66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妇女保健科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医师</w:t>
            </w:r>
          </w:p>
        </w:tc>
        <w:tc>
          <w:tcPr>
            <w:tcW w:w="3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临床医学</w:t>
            </w: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70"/>
                <w:sz w:val="18"/>
                <w:szCs w:val="18"/>
              </w:rPr>
              <w:t>取得执业医师资格</w:t>
            </w:r>
          </w:p>
        </w:tc>
        <w:tc>
          <w:tcPr>
            <w:tcW w:w="1972" w:type="pct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1.全日制本科及以上学历或取得主治医师及以上职称。</w:t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2.注册范围为妇产科。</w:t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*有二级及以上医院工作经验者优先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RDXAB14</w:t>
            </w:r>
          </w:p>
        </w:tc>
        <w:tc>
          <w:tcPr>
            <w:tcW w:w="66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心理咨询室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医师</w:t>
            </w:r>
          </w:p>
        </w:tc>
        <w:tc>
          <w:tcPr>
            <w:tcW w:w="3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临床心理学或精神卫生学</w:t>
            </w: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w w:val="70"/>
                <w:sz w:val="18"/>
                <w:szCs w:val="18"/>
              </w:rPr>
              <w:t>取得执业医师资格</w:t>
            </w:r>
          </w:p>
        </w:tc>
        <w:tc>
          <w:tcPr>
            <w:tcW w:w="1972" w:type="pct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全日制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本科及以上学历或取得主治医师及以上职称。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*取得心理治疗师资格者优先。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*有二级及以上医院工作经验者优先。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RDXAB15A</w:t>
            </w:r>
          </w:p>
        </w:tc>
        <w:tc>
          <w:tcPr>
            <w:tcW w:w="66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护士站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护士</w:t>
            </w:r>
            <w:r>
              <w:rPr>
                <w:rFonts w:hint="eastAsia" w:ascii="Times New Roman" w:hAnsi="Times New Roman" w:cs="Times New Roman"/>
                <w:w w:val="90"/>
                <w:sz w:val="18"/>
                <w:szCs w:val="18"/>
              </w:rPr>
              <w:t>A</w:t>
            </w:r>
          </w:p>
        </w:tc>
        <w:tc>
          <w:tcPr>
            <w:tcW w:w="3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护理学</w:t>
            </w: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66"/>
                <w:sz w:val="18"/>
                <w:szCs w:val="18"/>
              </w:rPr>
              <w:t>取得执业护士资格</w:t>
            </w:r>
          </w:p>
        </w:tc>
        <w:tc>
          <w:tcPr>
            <w:tcW w:w="1972" w:type="pct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1.本科及以上学历。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2.取得主管护师及以上职称。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*有二及以上医院护理管理、院感管理经验者优先。</w:t>
            </w:r>
          </w:p>
          <w:p>
            <w:pPr>
              <w:pStyle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68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RDXAB15B</w:t>
            </w:r>
          </w:p>
        </w:tc>
        <w:tc>
          <w:tcPr>
            <w:tcW w:w="663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护士站</w:t>
            </w:r>
          </w:p>
        </w:tc>
        <w:tc>
          <w:tcPr>
            <w:tcW w:w="379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护士</w:t>
            </w:r>
            <w:r>
              <w:rPr>
                <w:rFonts w:hint="eastAsia" w:ascii="Times New Roman" w:hAnsi="Times New Roman" w:cs="Times New Roman"/>
                <w:w w:val="90"/>
                <w:sz w:val="18"/>
                <w:szCs w:val="18"/>
              </w:rPr>
              <w:t>B</w:t>
            </w:r>
          </w:p>
        </w:tc>
        <w:tc>
          <w:tcPr>
            <w:tcW w:w="389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00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护理学</w:t>
            </w:r>
          </w:p>
        </w:tc>
        <w:tc>
          <w:tcPr>
            <w:tcW w:w="427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66"/>
                <w:sz w:val="18"/>
                <w:szCs w:val="18"/>
              </w:rPr>
              <w:t>取得执业护士资格</w:t>
            </w:r>
          </w:p>
        </w:tc>
        <w:tc>
          <w:tcPr>
            <w:tcW w:w="1972" w:type="pct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35周岁以内且本科及以上学历。</w:t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*有二级及以上医院工作经验者优先。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RDXAB15C</w:t>
            </w:r>
          </w:p>
        </w:tc>
        <w:tc>
          <w:tcPr>
            <w:tcW w:w="66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护士站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护士</w:t>
            </w:r>
            <w:r>
              <w:rPr>
                <w:rFonts w:hint="eastAsia" w:ascii="Times New Roman" w:hAnsi="Times New Roman" w:cs="Times New Roman"/>
                <w:w w:val="90"/>
                <w:sz w:val="18"/>
                <w:szCs w:val="18"/>
              </w:rPr>
              <w:t>C</w:t>
            </w:r>
          </w:p>
        </w:tc>
        <w:tc>
          <w:tcPr>
            <w:tcW w:w="3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护理学</w:t>
            </w: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66"/>
                <w:sz w:val="18"/>
                <w:szCs w:val="18"/>
              </w:rPr>
              <w:t>取得执业护士资格</w:t>
            </w:r>
          </w:p>
        </w:tc>
        <w:tc>
          <w:tcPr>
            <w:tcW w:w="1972" w:type="pc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2023年本科</w:t>
            </w:r>
            <w:r>
              <w:rPr>
                <w:rFonts w:hint="eastAsia"/>
                <w:sz w:val="18"/>
                <w:szCs w:val="18"/>
              </w:rPr>
              <w:t>或研究生</w:t>
            </w:r>
            <w:r>
              <w:rPr>
                <w:sz w:val="18"/>
                <w:szCs w:val="18"/>
              </w:rPr>
              <w:t>毕业生，取得毕业证书和学位证书。</w:t>
            </w:r>
          </w:p>
          <w:p>
            <w:pPr>
              <w:pStyle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RDXAB15D</w:t>
            </w:r>
          </w:p>
        </w:tc>
        <w:tc>
          <w:tcPr>
            <w:tcW w:w="66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护士站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护士</w:t>
            </w:r>
            <w:r>
              <w:rPr>
                <w:rFonts w:hint="eastAsia" w:ascii="Times New Roman" w:hAnsi="Times New Roman" w:cs="Times New Roman"/>
                <w:w w:val="90"/>
                <w:sz w:val="18"/>
                <w:szCs w:val="18"/>
              </w:rPr>
              <w:t>D</w:t>
            </w:r>
          </w:p>
        </w:tc>
        <w:tc>
          <w:tcPr>
            <w:tcW w:w="3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护理学</w:t>
            </w: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66"/>
                <w:sz w:val="18"/>
                <w:szCs w:val="18"/>
              </w:rPr>
            </w:pPr>
          </w:p>
        </w:tc>
        <w:tc>
          <w:tcPr>
            <w:tcW w:w="1972" w:type="pc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2024年本科毕业生，2024年9月前取得执业护士资格、毕业证书及学位证书。</w:t>
            </w:r>
          </w:p>
          <w:p>
            <w:pPr>
              <w:pStyle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RDXAB16</w:t>
            </w:r>
          </w:p>
        </w:tc>
        <w:tc>
          <w:tcPr>
            <w:tcW w:w="66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检验科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技师</w:t>
            </w:r>
          </w:p>
        </w:tc>
        <w:tc>
          <w:tcPr>
            <w:tcW w:w="3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66"/>
                <w:sz w:val="18"/>
                <w:szCs w:val="18"/>
              </w:rPr>
              <w:t>医学检验技术</w:t>
            </w: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66"/>
                <w:sz w:val="18"/>
                <w:szCs w:val="18"/>
              </w:rPr>
              <w:t>取得医学检验资格</w:t>
            </w:r>
          </w:p>
        </w:tc>
        <w:tc>
          <w:tcPr>
            <w:tcW w:w="1972" w:type="pct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全日制本科及以上学历或取得主管技师及以上职称。</w:t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2.注册范围为检验类。</w:t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*有二级及以上医院工作经验者优先。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RDXAB17A</w:t>
            </w:r>
          </w:p>
        </w:tc>
        <w:tc>
          <w:tcPr>
            <w:tcW w:w="66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药剂科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药师</w:t>
            </w:r>
          </w:p>
        </w:tc>
        <w:tc>
          <w:tcPr>
            <w:tcW w:w="3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药学</w:t>
            </w: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66"/>
                <w:sz w:val="18"/>
                <w:szCs w:val="18"/>
              </w:rPr>
              <w:t>取得药师资格</w:t>
            </w:r>
          </w:p>
        </w:tc>
        <w:tc>
          <w:tcPr>
            <w:tcW w:w="1972" w:type="pct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1.35周岁以内且全日制本科及以上学历。</w:t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2.注册范围为西药师。</w:t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*有二级及以上医院工作经验者优先。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RDXAB17B</w:t>
            </w:r>
          </w:p>
        </w:tc>
        <w:tc>
          <w:tcPr>
            <w:tcW w:w="66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药剂科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药师</w:t>
            </w:r>
          </w:p>
        </w:tc>
        <w:tc>
          <w:tcPr>
            <w:tcW w:w="3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药学</w:t>
            </w: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70"/>
                <w:sz w:val="18"/>
                <w:szCs w:val="18"/>
              </w:rPr>
              <w:t>取得药师资格</w:t>
            </w:r>
          </w:p>
        </w:tc>
        <w:tc>
          <w:tcPr>
            <w:tcW w:w="1972" w:type="pct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1.35周岁以内且全日制本科及以上学历。</w:t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2.注册范围为中药师。</w:t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*有二级及以上医院工作经验者优先。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RDXAB18</w:t>
            </w:r>
          </w:p>
        </w:tc>
        <w:tc>
          <w:tcPr>
            <w:tcW w:w="66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放射科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医师</w:t>
            </w:r>
          </w:p>
        </w:tc>
        <w:tc>
          <w:tcPr>
            <w:tcW w:w="3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80"/>
                <w:sz w:val="18"/>
                <w:szCs w:val="18"/>
              </w:rPr>
              <w:t>医学影像学</w:t>
            </w: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70"/>
                <w:sz w:val="18"/>
                <w:szCs w:val="18"/>
              </w:rPr>
              <w:t>取得执业医师资格</w:t>
            </w:r>
          </w:p>
        </w:tc>
        <w:tc>
          <w:tcPr>
            <w:tcW w:w="1972" w:type="pct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1.全日制本科及以上学历或取得主治医师及以上职称。</w:t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2.注册范围为医学影像。</w:t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*有二级及以上医院工作经验者优先。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RDXAB19</w:t>
            </w:r>
          </w:p>
        </w:tc>
        <w:tc>
          <w:tcPr>
            <w:tcW w:w="663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放射科</w:t>
            </w:r>
          </w:p>
        </w:tc>
        <w:tc>
          <w:tcPr>
            <w:tcW w:w="379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技师</w:t>
            </w:r>
          </w:p>
        </w:tc>
        <w:tc>
          <w:tcPr>
            <w:tcW w:w="389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66"/>
                <w:sz w:val="18"/>
                <w:szCs w:val="18"/>
              </w:rPr>
              <w:t>医学影像技术与放射治疗</w:t>
            </w: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70"/>
                <w:sz w:val="18"/>
                <w:szCs w:val="18"/>
              </w:rPr>
              <w:t>取得技师资格</w:t>
            </w:r>
          </w:p>
        </w:tc>
        <w:tc>
          <w:tcPr>
            <w:tcW w:w="1972" w:type="pct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35周岁以内且全日制本科及以上学历。</w:t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*有二级及以上医院工作经验者优先。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RDXAB20</w:t>
            </w:r>
          </w:p>
        </w:tc>
        <w:tc>
          <w:tcPr>
            <w:tcW w:w="66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功能科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医师</w:t>
            </w:r>
          </w:p>
        </w:tc>
        <w:tc>
          <w:tcPr>
            <w:tcW w:w="3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80"/>
                <w:sz w:val="18"/>
                <w:szCs w:val="18"/>
              </w:rPr>
              <w:t>医学影像学</w:t>
            </w: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70"/>
                <w:sz w:val="18"/>
                <w:szCs w:val="18"/>
              </w:rPr>
              <w:t>取得执业医师资格</w:t>
            </w:r>
          </w:p>
        </w:tc>
        <w:tc>
          <w:tcPr>
            <w:tcW w:w="1972" w:type="pct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1.全日制本科及以上学历或取得主治医师及以上职称。</w:t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2.注册范围为医学影像。</w:t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*有二级及以上医院工作经验者优先。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68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RDXAB21</w:t>
            </w:r>
          </w:p>
        </w:tc>
        <w:tc>
          <w:tcPr>
            <w:tcW w:w="663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信息中心</w:t>
            </w:r>
          </w:p>
        </w:tc>
        <w:tc>
          <w:tcPr>
            <w:tcW w:w="379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管理</w:t>
            </w:r>
          </w:p>
        </w:tc>
        <w:tc>
          <w:tcPr>
            <w:tcW w:w="389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计算机类或信息类</w:t>
            </w: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72" w:type="pct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35周岁以内且全日制本科及以上学历。</w:t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*有二级及以上医院信息中心（信息科）工作经历优先。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68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RDXAB22</w:t>
            </w:r>
          </w:p>
        </w:tc>
        <w:tc>
          <w:tcPr>
            <w:tcW w:w="663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总务科</w:t>
            </w:r>
          </w:p>
        </w:tc>
        <w:tc>
          <w:tcPr>
            <w:tcW w:w="379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管理</w:t>
            </w:r>
          </w:p>
        </w:tc>
        <w:tc>
          <w:tcPr>
            <w:tcW w:w="389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不限</w:t>
            </w: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72" w:type="pct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35周岁以内且全日制本科及以上学历。</w:t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*有医院后勤管理工作经验者优先。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8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RDXAB23</w:t>
            </w:r>
          </w:p>
        </w:tc>
        <w:tc>
          <w:tcPr>
            <w:tcW w:w="663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财务科</w:t>
            </w:r>
          </w:p>
        </w:tc>
        <w:tc>
          <w:tcPr>
            <w:tcW w:w="379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管理</w:t>
            </w:r>
          </w:p>
        </w:tc>
        <w:tc>
          <w:tcPr>
            <w:tcW w:w="389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80"/>
                <w:sz w:val="18"/>
                <w:szCs w:val="18"/>
              </w:rPr>
              <w:t>会计学或 财务管理学</w:t>
            </w: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pct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35周岁以内且全日制本科及以上学历。</w:t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*有医院财务工作经验者优先。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RDWSZ01A</w:t>
            </w:r>
          </w:p>
        </w:tc>
        <w:tc>
          <w:tcPr>
            <w:tcW w:w="66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66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66"/>
                <w:sz w:val="18"/>
                <w:szCs w:val="18"/>
              </w:rPr>
              <w:t>社区卫生服务站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医师</w:t>
            </w:r>
          </w:p>
        </w:tc>
        <w:tc>
          <w:tcPr>
            <w:tcW w:w="3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临床医学</w:t>
            </w: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70"/>
                <w:sz w:val="18"/>
                <w:szCs w:val="18"/>
              </w:rPr>
              <w:t>取得执业医师资格</w:t>
            </w:r>
          </w:p>
        </w:tc>
        <w:tc>
          <w:tcPr>
            <w:tcW w:w="1972" w:type="pct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1.本科及以上学历。</w:t>
            </w:r>
          </w:p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2.注册范围为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全科或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内科。</w:t>
            </w:r>
          </w:p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*有二级及以上医院工作经验者优先。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RDWSZ01B</w:t>
            </w:r>
          </w:p>
        </w:tc>
        <w:tc>
          <w:tcPr>
            <w:tcW w:w="66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66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66"/>
                <w:sz w:val="18"/>
                <w:szCs w:val="18"/>
              </w:rPr>
              <w:t>社区卫生服务站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医师</w:t>
            </w:r>
          </w:p>
        </w:tc>
        <w:tc>
          <w:tcPr>
            <w:tcW w:w="3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中医类或中西医结合类</w:t>
            </w: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70"/>
                <w:sz w:val="18"/>
                <w:szCs w:val="18"/>
              </w:rPr>
              <w:t>取得执业医师资格</w:t>
            </w:r>
          </w:p>
        </w:tc>
        <w:tc>
          <w:tcPr>
            <w:tcW w:w="1972" w:type="pct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1.本科及以上学历。</w:t>
            </w:r>
          </w:p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2.注册范围为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中医或中西医结合医师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。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中医或中西医全科执业医师优先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668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RDWSZ02</w:t>
            </w:r>
          </w:p>
        </w:tc>
        <w:tc>
          <w:tcPr>
            <w:tcW w:w="663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w w:val="6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66"/>
                <w:sz w:val="18"/>
                <w:szCs w:val="18"/>
              </w:rPr>
              <w:t>社区卫生服务站</w:t>
            </w:r>
          </w:p>
        </w:tc>
        <w:tc>
          <w:tcPr>
            <w:tcW w:w="379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护士</w:t>
            </w:r>
          </w:p>
        </w:tc>
        <w:tc>
          <w:tcPr>
            <w:tcW w:w="389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00" w:type="pc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护理</w:t>
            </w: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7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66"/>
                <w:sz w:val="18"/>
                <w:szCs w:val="18"/>
              </w:rPr>
              <w:t>取得执业</w:t>
            </w:r>
            <w:r>
              <w:rPr>
                <w:rFonts w:hint="eastAsia" w:ascii="Times New Roman" w:hAnsi="Times New Roman" w:cs="Times New Roman"/>
                <w:w w:val="66"/>
                <w:sz w:val="18"/>
                <w:szCs w:val="18"/>
              </w:rPr>
              <w:t>护士</w:t>
            </w:r>
            <w:r>
              <w:rPr>
                <w:rFonts w:ascii="Times New Roman" w:hAnsi="Times New Roman" w:cs="Times New Roman"/>
                <w:w w:val="66"/>
                <w:sz w:val="18"/>
                <w:szCs w:val="18"/>
              </w:rPr>
              <w:t>资格</w:t>
            </w:r>
          </w:p>
        </w:tc>
        <w:tc>
          <w:tcPr>
            <w:tcW w:w="1972" w:type="pct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35周岁以内且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本科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及以上学历。</w:t>
            </w:r>
          </w:p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*有二级及以上医院工作经验者优先。</w:t>
            </w:r>
          </w:p>
        </w:tc>
      </w:tr>
    </w:tbl>
    <w:p>
      <w:pPr>
        <w:adjustRightInd w:val="0"/>
        <w:snapToGrid w:val="0"/>
        <w:spacing w:line="520" w:lineRule="exact"/>
        <w:ind w:left="436" w:hanging="436" w:hangingChars="200"/>
        <w:rPr>
          <w:rFonts w:ascii="Times New Roman" w:hAnsi="Times New Roman" w:eastAsia="仿宋_GB2312" w:cs="Times New Roman"/>
          <w:color w:val="000000"/>
          <w:spacing w:val="4"/>
          <w:szCs w:val="21"/>
          <w:shd w:val="clear" w:color="auto" w:fill="FFFFFF"/>
        </w:rPr>
      </w:pPr>
      <w:r>
        <w:rPr>
          <w:rFonts w:ascii="Times New Roman" w:hAnsi="Times New Roman" w:eastAsia="仿宋_GB2312" w:cs="Times New Roman"/>
          <w:color w:val="000000"/>
          <w:spacing w:val="4"/>
          <w:szCs w:val="21"/>
          <w:shd w:val="clear" w:color="auto" w:fill="FFFFFF"/>
        </w:rPr>
        <w:t>注：除在“招聘条件”内注明年龄限制以外的其他岗位，报考年龄需在45周岁以内，特别优秀的可以放宽到50周岁以内。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B0C266A-0173-4401-9AB1-B8A4E53EAE5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598A836-4909-45C5-8A9C-6348E32CD19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D9F90CA-E87E-4932-8EA7-59C773AAD51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jNDljZGJhYzQ1NzZjODMwZjM1YjgxZmFmYzcwY2EifQ=="/>
  </w:docVars>
  <w:rsids>
    <w:rsidRoot w:val="05740687"/>
    <w:rsid w:val="0574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宋体"/>
    </w:rPr>
  </w:style>
  <w:style w:type="paragraph" w:styleId="3">
    <w:name w:val="index 9"/>
    <w:basedOn w:val="1"/>
    <w:next w:val="1"/>
    <w:unhideWhenUsed/>
    <w:qFormat/>
    <w:uiPriority w:val="99"/>
    <w:pPr>
      <w:ind w:left="1600" w:leftChars="16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2023-12-07T16:20:00Z</dcterms:created>
  <dc:creator>彬陌Eli</dc:creator>
  <cp:lastModifiedBy>彬陌Eli</cp:lastModifiedBy>
  <dcterms:modified xsi:type="dcterms:W3CDTF">2023-12-07T16:20:43Z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06FAF514AB014DB8B0D7B38A93EC9EB6_11</vt:lpwstr>
  </property>
</Properties>
</file>