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420" w:lineRule="exact"/>
        <w:jc w:val="left"/>
        <w:rPr>
          <w:rFonts w:ascii="仿宋" w:hAnsi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/>
          <w:sz w:val="30"/>
          <w:szCs w:val="30"/>
        </w:rPr>
        <w:t>附件2</w:t>
      </w:r>
    </w:p>
    <w:p>
      <w:pPr>
        <w:autoSpaceDE w:val="0"/>
        <w:spacing w:beforeLines="50" w:line="500" w:lineRule="exact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新宁县禁毒社会化事务中心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公开招聘人员报名表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 xml:space="preserve">招聘单位：                              岗位名称-岗位代码：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姓  名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77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72" w:firstLineChars="200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494" w:firstLineChars="633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年   月   日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Lines="50" w:line="500" w:lineRule="exact"/>
              <w:ind w:firstLine="472" w:firstLineChars="200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审查人签名：            </w:t>
            </w:r>
          </w:p>
          <w:p>
            <w:pPr>
              <w:widowControl/>
              <w:autoSpaceDE w:val="0"/>
              <w:autoSpaceDN w:val="0"/>
              <w:adjustRightInd w:val="0"/>
              <w:spacing w:beforeLines="50" w:afterLines="50" w:line="50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          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firstLine="1180" w:firstLineChars="500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               年    月    日</w:t>
            </w:r>
          </w:p>
        </w:tc>
      </w:tr>
    </w:tbl>
    <w:p>
      <w:pPr>
        <w:pStyle w:val="2"/>
        <w:spacing w:line="300" w:lineRule="exact"/>
        <w:ind w:firstLine="0" w:firstLineChars="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说明：1.1寸蓝底证件照贴相片处。</w:t>
      </w:r>
    </w:p>
    <w:p>
      <w:pPr>
        <w:pStyle w:val="2"/>
        <w:spacing w:line="300" w:lineRule="exact"/>
        <w:ind w:firstLine="618" w:firstLineChars="30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2.考生必须如实填写上述内容，如填报虚假信息者，取消考试或聘用资格。</w:t>
      </w:r>
    </w:p>
    <w:p>
      <w:pPr>
        <w:pStyle w:val="2"/>
        <w:spacing w:line="300" w:lineRule="exact"/>
        <w:ind w:firstLine="0" w:firstLineChars="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 3.有工作单位的报考人员，现工作单位及联系方式必须填写。</w:t>
      </w:r>
    </w:p>
    <w:p>
      <w:pPr>
        <w:pStyle w:val="2"/>
        <w:spacing w:line="300" w:lineRule="exact"/>
        <w:ind w:left="826" w:leftChars="195" w:hanging="210" w:hangingChars="102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4.资格审查时考生本人签字的报名表两份、相关证件复印件（身份证、学历学位证、资格证等）交用人单位、主管部门各一份。</w:t>
      </w:r>
    </w:p>
    <w:p>
      <w:pPr>
        <w:pStyle w:val="2"/>
        <w:spacing w:line="300" w:lineRule="exact"/>
        <w:ind w:firstLine="610" w:firstLineChars="296"/>
        <w:jc w:val="left"/>
        <w:rPr>
          <w:rFonts w:ascii="仿宋" w:hAnsi="仿宋" w:cs="方正小标宋简体"/>
          <w:bCs/>
          <w:kern w:val="0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5.如有其他学术成果或课题及需要说明的情况可另附。</w:t>
      </w:r>
    </w:p>
    <w:sectPr>
      <w:headerReference r:id="rId3" w:type="default"/>
      <w:pgSz w:w="11906" w:h="16838"/>
      <w:pgMar w:top="850" w:right="1159" w:bottom="567" w:left="1587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ZDRhMzgwYzhiNzA1ZjdkNTFmNjY3ODNjMjhlYmIifQ=="/>
  </w:docVars>
  <w:rsids>
    <w:rsidRoot w:val="002B5486"/>
    <w:rsid w:val="0003152C"/>
    <w:rsid w:val="002B5486"/>
    <w:rsid w:val="003D7F5C"/>
    <w:rsid w:val="005573FE"/>
    <w:rsid w:val="0088478F"/>
    <w:rsid w:val="00AD64B2"/>
    <w:rsid w:val="00B56309"/>
    <w:rsid w:val="00C17E34"/>
    <w:rsid w:val="00EC0ABF"/>
    <w:rsid w:val="00FC0B10"/>
    <w:rsid w:val="0CB27285"/>
    <w:rsid w:val="12CC467D"/>
    <w:rsid w:val="7BF2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tabs>
        <w:tab w:val="left" w:pos="1470"/>
      </w:tabs>
      <w:ind w:firstLine="196" w:firstLineChars="196"/>
    </w:pPr>
    <w:rPr>
      <w:rFonts w:eastAsia="仿宋_GB231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仿宋" w:cs="Times New Roman"/>
      <w:sz w:val="18"/>
      <w:szCs w:val="18"/>
    </w:rPr>
  </w:style>
  <w:style w:type="character" w:customStyle="1" w:styleId="8">
    <w:name w:val="正文文本缩进 Char"/>
    <w:basedOn w:val="6"/>
    <w:link w:val="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530</Characters>
  <Lines>4</Lines>
  <Paragraphs>1</Paragraphs>
  <TotalTime>14</TotalTime>
  <ScaleCrop>false</ScaleCrop>
  <LinksUpToDate>false</LinksUpToDate>
  <CharactersWithSpaces>621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Administrator</cp:lastModifiedBy>
  <cp:lastPrinted>2023-12-05T01:43:57Z</cp:lastPrinted>
  <dcterms:modified xsi:type="dcterms:W3CDTF">2023-12-05T01:44:07Z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1DDBDC55C4D842A38865DCD909863AD3_13</vt:lpwstr>
  </property>
</Properties>
</file>