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" w:cs="Times New Roman"/>
          <w:bCs/>
          <w:color w:val="000000"/>
          <w:spacing w:val="-9"/>
          <w:sz w:val="28"/>
          <w:szCs w:val="28"/>
          <w:lang w:bidi="ar-SA"/>
        </w:rPr>
      </w:pPr>
      <w:r>
        <w:rPr>
          <w:rFonts w:ascii="Times New Roman" w:hAnsi="Times New Roman" w:eastAsia="仿宋" w:cs="Times New Roman"/>
          <w:bCs/>
          <w:color w:val="000000"/>
          <w:spacing w:val="-9"/>
          <w:sz w:val="28"/>
          <w:szCs w:val="28"/>
          <w:lang w:bidi="ar-SA"/>
        </w:rPr>
        <w:t>附件1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  <w:lang w:bidi="ar-SA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  <w:lang w:bidi="ar-SA"/>
        </w:rPr>
        <w:t>益阳职业技术学院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  <w:lang w:bidi="ar-SA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44"/>
          <w:szCs w:val="44"/>
          <w:lang w:bidi="ar-SA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bidi="ar-SA"/>
        </w:rPr>
        <w:t>3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:lang w:bidi="ar-SA"/>
        </w:rPr>
        <w:t>年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bidi="ar-SA"/>
        </w:rPr>
        <w:t>第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二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bidi="ar-SA"/>
        </w:rPr>
        <w:t>批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:lang w:bidi="ar-SA"/>
        </w:rPr>
        <w:t>公开招聘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bidi="ar-SA"/>
        </w:rPr>
        <w:t>事业单位工作人员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:lang w:bidi="ar-SA"/>
        </w:rPr>
        <w:t>岗位计划及要求一览表</w:t>
      </w:r>
    </w:p>
    <w:bookmarkEnd w:id="0"/>
    <w:tbl>
      <w:tblPr>
        <w:tblStyle w:val="2"/>
        <w:tblpPr w:leftFromText="180" w:rightFromText="180" w:vertAnchor="text" w:horzAnchor="page" w:tblpX="1521" w:tblpY="263"/>
        <w:tblOverlap w:val="never"/>
        <w:tblW w:w="138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471"/>
        <w:gridCol w:w="1330"/>
        <w:gridCol w:w="2837"/>
        <w:gridCol w:w="886"/>
        <w:gridCol w:w="6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  <w:t>岗位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  <w:t>类别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  <w:t>计划</w:t>
            </w:r>
          </w:p>
        </w:tc>
        <w:tc>
          <w:tcPr>
            <w:tcW w:w="1203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岗位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bidi="ar-SA"/>
              </w:rPr>
              <w:t>报名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  <w:t>学历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 w:bidi="ar-SA"/>
              </w:rPr>
              <w:t>或学位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bidi="ar-SA"/>
              </w:rPr>
              <w:t>专业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  <w:t>年龄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szCs w:val="21"/>
                <w:lang w:val="en-US" w:eastAsia="zh-CN" w:bidi="ar-SA"/>
              </w:rPr>
              <w:t>思政理论课程教师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硕士研究生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法学、政治学理论、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社会工作、马克思主义理论、学科教学（思政）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35周岁以下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firstLine="0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需有一年及以上高职院校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课程教学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工作经历。</w:t>
            </w:r>
          </w:p>
          <w:p>
            <w:pPr>
              <w:widowControl/>
              <w:spacing w:line="240" w:lineRule="exact"/>
              <w:ind w:left="0" w:firstLine="0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需开具工作经历证明。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szCs w:val="21"/>
                <w:lang w:val="en-US" w:eastAsia="zh-CN" w:bidi="ar-SA"/>
              </w:rPr>
              <w:t>思政教育工作教师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本科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及以上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szCs w:val="21"/>
                <w:lang w:val="en-US" w:eastAsia="zh-CN" w:bidi="ar-SA"/>
              </w:rPr>
              <w:t>专业不限</w:t>
            </w: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firstLine="0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1.本科须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有二年及以上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eastAsia="zh-CN" w:bidi="ar-SA"/>
              </w:rPr>
              <w:t>、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硕士研究生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须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有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eastAsia="zh-CN" w:bidi="ar-SA"/>
              </w:rPr>
              <w:t>一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年及以上高职院校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专职带班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工作经历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eastAsia="zh-CN" w:bidi="ar-SA"/>
              </w:rPr>
              <w:t>。</w:t>
            </w:r>
          </w:p>
          <w:p>
            <w:pPr>
              <w:widowControl/>
              <w:spacing w:line="240" w:lineRule="exact"/>
              <w:ind w:left="0" w:firstLine="0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需开具工作经历证明。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szCs w:val="21"/>
                <w:lang w:val="en-US" w:eastAsia="zh-CN" w:bidi="ar-SA"/>
              </w:rPr>
              <w:t>专业课程教师（一）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硕士研究生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工学大类、农学大类、教育学大类</w:t>
            </w: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69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0" w:firstLine="0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需有一年及以上高职院校工作经历。</w:t>
            </w:r>
          </w:p>
          <w:p>
            <w:pPr>
              <w:widowControl/>
              <w:spacing w:line="240" w:lineRule="exact"/>
              <w:ind w:left="0" w:firstLine="0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需开具工作经历证明。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szCs w:val="21"/>
                <w:lang w:val="en-US" w:eastAsia="zh-CN" w:bidi="ar-SA"/>
              </w:rPr>
              <w:t>专业课程教师（二）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szCs w:val="21"/>
                <w:lang w:val="en-US" w:eastAsia="zh-CN" w:bidi="ar-SA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硕士研究生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管理大类、经济学大类、艺术学大类、文学大类</w:t>
            </w: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69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党校讲师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本科及以上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专业不限</w:t>
            </w: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6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1.中国共产党党员（含中国共产党预备党员）。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2.需有一年及以上党建工作经历。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3.需开具工作经历证明。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注：报考人年龄计算以身份证上的出生日期为准，年龄35周岁以下是指1987年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12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月1日以后出生，以此类推。</w:t>
            </w: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ascii="Calibri" w:hAnsi="Calibri" w:eastAsia="宋体" w:cs="Times New Roman"/>
        </w:rPr>
        <w:br w:type="page"/>
      </w:r>
    </w:p>
    <w:p/>
    <w:sectPr>
      <w:pgSz w:w="11906" w:h="16838"/>
      <w:pgMar w:top="2098" w:right="1474" w:bottom="1984" w:left="1587" w:header="851" w:footer="1417" w:gutter="0"/>
      <w:paperSrc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2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GFmNjgxYWVhYzU0NmRmZWQwZTNiOTE5MDZmOTgifQ=="/>
  </w:docVars>
  <w:rsids>
    <w:rsidRoot w:val="3DB36666"/>
    <w:rsid w:val="01252A40"/>
    <w:rsid w:val="3DB3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2023-12-08T03:45:00Z</dcterms:created>
  <dc:creator>老兵不死</dc:creator>
  <cp:lastModifiedBy>老兵不死</cp:lastModifiedBy>
  <dcterms:modified xsi:type="dcterms:W3CDTF">2023-12-08T03:47:09Z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2BF89947B9C04DBE97297703517F8397_11</vt:lpwstr>
  </property>
</Properties>
</file>