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20" w:lineRule="exact"/>
        <w:ind w:right="-512" w:rightChars="-244"/>
        <w:rPr>
          <w:rFonts w:hint="default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黑体"/>
          <w:b w:val="0"/>
          <w:bCs w:val="0"/>
          <w:sz w:val="28"/>
          <w:szCs w:val="28"/>
          <w:shd w:val="clear" w:color="auto" w:fill="FFFFFF"/>
          <w:lang w:val="en-US" w:eastAsia="zh-CN"/>
        </w:rPr>
        <w:t>2:</w:t>
      </w:r>
    </w:p>
    <w:p>
      <w:pPr>
        <w:spacing w:after="156" w:afterLines="50" w:line="420" w:lineRule="exact"/>
        <w:ind w:right="-512" w:rightChars="-244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2023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新宁县公证处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公开招聘工作人员报名登记表</w:t>
      </w:r>
    </w:p>
    <w:p>
      <w:pPr>
        <w:spacing w:after="156" w:afterLines="50" w:line="420" w:lineRule="exact"/>
        <w:ind w:right="-512" w:rightChars="-244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位：</w:t>
      </w:r>
      <w:r>
        <w:rPr>
          <w:rFonts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报考</w:t>
      </w:r>
      <w:r>
        <w:rPr>
          <w:rFonts w:hint="eastAsia" w:ascii="宋体" w:hAnsi="宋体" w:cs="宋体"/>
          <w:sz w:val="24"/>
          <w:lang w:val="en-US" w:eastAsia="zh-CN"/>
        </w:rPr>
        <w:t>岗</w:t>
      </w:r>
      <w:r>
        <w:rPr>
          <w:rFonts w:hint="eastAsia" w:ascii="宋体" w:hAnsi="宋体" w:cs="宋体"/>
          <w:sz w:val="24"/>
        </w:rPr>
        <w:t>位代码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en-US" w:eastAsia="zh-CN"/>
        </w:rPr>
        <w:t xml:space="preserve">  考生类别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eastAsia="zh-CN"/>
        </w:rPr>
        <w:t>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sz w:val="24"/>
          <w:lang w:eastAsia="zh-CN"/>
        </w:rPr>
        <w:t>非应届生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</w:p>
    <w:tbl>
      <w:tblPr>
        <w:tblStyle w:val="4"/>
        <w:tblpPr w:leftFromText="180" w:rightFromText="180" w:vertAnchor="text" w:horzAnchor="page" w:tblpX="1695" w:tblpY="9"/>
        <w:tblOverlap w:val="never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310"/>
        <w:gridCol w:w="885"/>
        <w:gridCol w:w="840"/>
        <w:gridCol w:w="173"/>
        <w:gridCol w:w="787"/>
        <w:gridCol w:w="649"/>
        <w:gridCol w:w="1196"/>
        <w:gridCol w:w="372"/>
        <w:gridCol w:w="338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所在地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资格证种类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第一学历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毕业</w:t>
            </w:r>
          </w:p>
          <w:p>
            <w:pPr>
              <w:jc w:val="both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时间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sz w:val="24"/>
              </w:rPr>
              <w:t>住址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省     市     县（市区）    乡（镇）     村（街道办）  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</w:t>
            </w:r>
          </w:p>
        </w:tc>
        <w:tc>
          <w:tcPr>
            <w:tcW w:w="3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移动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3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个人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  <w:p>
            <w:pPr>
              <w:rPr>
                <w:rFonts w:hint="eastAsia" w:asci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诚信报考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7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本人承诺自愿遵守《邵阳市事业单位公开招聘人员实施细则》，所提供的材料真实有效并符合报考岗位所需的资格条件。如有弄虚作假，承诺自动放弃考试和聘用资格。</w:t>
            </w:r>
          </w:p>
          <w:p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>
            <w:pPr>
              <w:ind w:firstLine="5040" w:firstLineChars="2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招聘单位及主管部门</w:t>
            </w: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rPr>
                <w:rFonts w:hint="eastAsia" w:ascii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人社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及编办</w:t>
            </w:r>
            <w:r>
              <w:rPr>
                <w:rFonts w:hint="eastAsia" w:ascii="宋体" w:hAnsi="宋体" w:cs="宋体"/>
                <w:sz w:val="24"/>
              </w:rPr>
              <w:t>审查意见</w:t>
            </w:r>
            <w:bookmarkStart w:id="0" w:name="_GoBack"/>
            <w:bookmarkEnd w:id="0"/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ind w:firstLine="1080" w:firstLineChars="4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2023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</w:tbl>
    <w:p>
      <w:pPr>
        <w:jc w:val="left"/>
        <w:rPr>
          <w:rFonts w:hint="default" w:ascii="宋体" w:hAnsi="宋体" w:cs="宋体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填表须知： 1.“考生类别”分“应届毕业生”（指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2023年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高校毕业生，以及20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21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、2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022年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尚未落实工作单位的高校毕业生）和“非应届毕业生”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，请在对应类别后面的“</w:t>
      </w:r>
      <w:r>
        <w:rPr>
          <w:rFonts w:hint="eastAsia" w:ascii="宋体" w:hAnsi="宋体" w:cs="宋体"/>
          <w:sz w:val="24"/>
          <w:lang w:eastAsia="zh-CN"/>
        </w:rPr>
        <w:sym w:font="Wingdings" w:char="00A8"/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”内打“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√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。2.填表时必须做到信息准确，特别是“报考岗位”“报考岗位代码”“考生类别”“身份证号”“联系电话”“毕业时间”等关键信息，请务必认真核对。如有差错，由考生承担全部后果。3.资格复审时，考生须在“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诚信报考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承诺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书”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签名并提交给</w:t>
      </w:r>
      <w:r>
        <w:rPr>
          <w:rFonts w:hint="eastAsia" w:ascii="宋体" w:hAnsi="宋体" w:cs="宋体"/>
          <w:sz w:val="24"/>
          <w:lang w:val="en-US" w:eastAsia="zh-CN"/>
        </w:rPr>
        <w:t>公证处</w:t>
      </w:r>
      <w:r>
        <w:rPr>
          <w:rFonts w:hint="eastAsia" w:ascii="宋体" w:hAnsi="宋体" w:cs="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DRhMzgwYzhiNzA1ZjdkNTFmNjY3ODNjMjhlYmIifQ=="/>
  </w:docVars>
  <w:rsids>
    <w:rsidRoot w:val="33E229E4"/>
    <w:rsid w:val="051A7683"/>
    <w:rsid w:val="06861D54"/>
    <w:rsid w:val="08A769E3"/>
    <w:rsid w:val="099D681D"/>
    <w:rsid w:val="0AA567B5"/>
    <w:rsid w:val="11B17B17"/>
    <w:rsid w:val="13512C3C"/>
    <w:rsid w:val="14426EDD"/>
    <w:rsid w:val="1453128B"/>
    <w:rsid w:val="145F018D"/>
    <w:rsid w:val="14A23996"/>
    <w:rsid w:val="14F70AB2"/>
    <w:rsid w:val="179E0D63"/>
    <w:rsid w:val="17BC4CC3"/>
    <w:rsid w:val="18014907"/>
    <w:rsid w:val="181146F1"/>
    <w:rsid w:val="1C3C3D1B"/>
    <w:rsid w:val="1CB86A66"/>
    <w:rsid w:val="219C64E9"/>
    <w:rsid w:val="23EF6DDD"/>
    <w:rsid w:val="24444A9C"/>
    <w:rsid w:val="2553114B"/>
    <w:rsid w:val="25533159"/>
    <w:rsid w:val="26EE2566"/>
    <w:rsid w:val="28D639FE"/>
    <w:rsid w:val="2CBE0114"/>
    <w:rsid w:val="2CC723AC"/>
    <w:rsid w:val="2D4A2A12"/>
    <w:rsid w:val="2EA1105D"/>
    <w:rsid w:val="30181BE7"/>
    <w:rsid w:val="31AD66A5"/>
    <w:rsid w:val="33800168"/>
    <w:rsid w:val="33E229E4"/>
    <w:rsid w:val="379A414C"/>
    <w:rsid w:val="3AD06BE8"/>
    <w:rsid w:val="3FBA65CC"/>
    <w:rsid w:val="3FEE592C"/>
    <w:rsid w:val="427D56A1"/>
    <w:rsid w:val="44B9023C"/>
    <w:rsid w:val="452067FF"/>
    <w:rsid w:val="479926C6"/>
    <w:rsid w:val="48074390"/>
    <w:rsid w:val="48C27011"/>
    <w:rsid w:val="49757FED"/>
    <w:rsid w:val="501246E3"/>
    <w:rsid w:val="50EF29E6"/>
    <w:rsid w:val="51247A58"/>
    <w:rsid w:val="51AA1383"/>
    <w:rsid w:val="55C95F45"/>
    <w:rsid w:val="56494300"/>
    <w:rsid w:val="576C1F03"/>
    <w:rsid w:val="5CAA5505"/>
    <w:rsid w:val="613963C2"/>
    <w:rsid w:val="61AB5F61"/>
    <w:rsid w:val="62927FAA"/>
    <w:rsid w:val="62FF6BD6"/>
    <w:rsid w:val="64C1318C"/>
    <w:rsid w:val="651F18B9"/>
    <w:rsid w:val="66CD1E76"/>
    <w:rsid w:val="66F63EB0"/>
    <w:rsid w:val="6DD72F57"/>
    <w:rsid w:val="6EA26687"/>
    <w:rsid w:val="6F6B4C89"/>
    <w:rsid w:val="706E312E"/>
    <w:rsid w:val="723902EC"/>
    <w:rsid w:val="751029E3"/>
    <w:rsid w:val="793E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484</Characters>
  <Lines>0</Lines>
  <Paragraphs>0</Paragraphs>
  <TotalTime>27</TotalTime>
  <ScaleCrop>false</ScaleCrop>
  <LinksUpToDate>false</LinksUpToDate>
  <CharactersWithSpaces>577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2018-02-09T00:22:00Z</dcterms:created>
  <dc:creator>龙行天下</dc:creator>
  <cp:lastModifiedBy>胡杨再世</cp:lastModifiedBy>
  <cp:lastPrinted>2023-12-05T07:35:09Z</cp:lastPrinted>
  <dcterms:modified xsi:type="dcterms:W3CDTF">2023-12-05T07:35:12Z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8BCC2BCB0CBD47508A152B4BB78EF4B2</vt:lpwstr>
  </property>
</Properties>
</file>