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73" w:tblpY="202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432"/>
        <w:gridCol w:w="1728"/>
        <w:gridCol w:w="857"/>
        <w:gridCol w:w="847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2023年下半年南陵县卫健系统面向社会公开招聘工作人员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</w:rPr>
              <w:t>报名资格审查表</w:t>
            </w:r>
            <w:bookmarkStart w:id="0" w:name="_GoBack"/>
            <w:bookmarkEnd w:id="0"/>
          </w:p>
          <w:p>
            <w:pPr>
              <w:widowControl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性别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户籍所在地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派出所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学位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u w:val="single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毕业时间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所学专业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报考单位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岗位代码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lang w:eastAsia="zh-CN"/>
              </w:rPr>
              <w:t>现有职称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lang w:eastAsia="zh-CN"/>
              </w:rPr>
              <w:t>职称专业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手机：                                  备用电话：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学习工作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诚信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承诺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　本人上述所填写的情况及提供的相关材料、证件均真实、有效。若有虚假，责任自负。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　　　　　　　　　　　　　　               报考人签名：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审查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　　　　　　　　　　　　　　审查人签名：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EyMzkyNGI2Y2EzYmI4ZTU3NDZkNmNiZmE4NGEifQ=="/>
  </w:docVars>
  <w:rsids>
    <w:rsidRoot w:val="00000000"/>
    <w:rsid w:val="265A10B4"/>
    <w:rsid w:val="29A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2023-11-20T08:54:00Z</dcterms:created>
  <dc:creator>Administrator</dc:creator>
  <cp:lastModifiedBy>汤娟</cp:lastModifiedBy>
  <dcterms:modified xsi:type="dcterms:W3CDTF">2023-11-24T08:43:32Z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757B78D362434B6D8820FCB6E71117B9_12</vt:lpwstr>
  </property>
</Properties>
</file>