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821" w:tblpY="2000"/>
        <w:tblOverlap w:val="never"/>
        <w:tblW w:w="1555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425"/>
        <w:gridCol w:w="851"/>
        <w:gridCol w:w="708"/>
        <w:gridCol w:w="567"/>
        <w:gridCol w:w="1418"/>
        <w:gridCol w:w="1134"/>
        <w:gridCol w:w="567"/>
        <w:gridCol w:w="709"/>
        <w:gridCol w:w="708"/>
        <w:gridCol w:w="709"/>
        <w:gridCol w:w="1701"/>
        <w:gridCol w:w="851"/>
        <w:gridCol w:w="2551"/>
        <w:gridCol w:w="851"/>
        <w:gridCol w:w="850"/>
        <w:gridCol w:w="567"/>
      </w:tblGrid>
      <w:tr>
        <w:trPr>
          <w:trHeight w:val="510" w:hRule="atLeast"/>
        </w:trPr>
        <w:tc>
          <w:tcPr>
            <w:tcW w:w="15559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方正小标宋_GBK" w:hAnsi="微软雅黑" w:eastAsia="方正小标宋_GBK" w:cs="仿宋_GB2312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微软雅黑" w:eastAsia="方正小标宋_GBK" w:cs="仿宋_GB2312"/>
                <w:color w:val="000000"/>
                <w:kern w:val="0"/>
                <w:sz w:val="44"/>
                <w:szCs w:val="44"/>
              </w:rPr>
              <w:t>市住房城乡建设局公开选调事业单位工作人员岗位条件表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18"/>
                <w:szCs w:val="18"/>
              </w:rPr>
              <w:t>主</w:t>
            </w:r>
          </w:p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18"/>
                <w:szCs w:val="18"/>
              </w:rPr>
              <w:t>管</w:t>
            </w:r>
          </w:p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18"/>
                <w:szCs w:val="18"/>
              </w:rPr>
              <w:t>部</w:t>
            </w:r>
          </w:p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18"/>
                <w:szCs w:val="18"/>
              </w:rPr>
              <w:t>门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18"/>
                <w:szCs w:val="18"/>
              </w:rPr>
              <w:t>考调</w:t>
            </w:r>
          </w:p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18"/>
                <w:szCs w:val="18"/>
              </w:rPr>
              <w:t>单位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18"/>
                <w:szCs w:val="18"/>
              </w:rPr>
              <w:t>单位性质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18"/>
                <w:szCs w:val="18"/>
              </w:rPr>
              <w:t>经费形式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18"/>
                <w:szCs w:val="18"/>
              </w:rPr>
              <w:t>考调岗位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18"/>
                <w:szCs w:val="18"/>
              </w:rPr>
              <w:t>考调岗   位类别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18"/>
                <w:szCs w:val="18"/>
              </w:rPr>
              <w:t>考调名额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18"/>
                <w:szCs w:val="18"/>
              </w:rPr>
              <w:t>考调方式</w:t>
            </w:r>
          </w:p>
        </w:tc>
        <w:tc>
          <w:tcPr>
            <w:tcW w:w="65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18"/>
                <w:szCs w:val="18"/>
              </w:rPr>
              <w:t>报考条件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18"/>
                <w:szCs w:val="18"/>
              </w:rPr>
              <w:t>咨询  电话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18"/>
                <w:szCs w:val="18"/>
              </w:rPr>
              <w:t>开考  比例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18"/>
                <w:szCs w:val="18"/>
              </w:rPr>
              <w:t>学历要求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18"/>
                <w:szCs w:val="18"/>
              </w:rPr>
              <w:t>学位要求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18"/>
                <w:szCs w:val="18"/>
              </w:rPr>
              <w:t>专业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18"/>
                <w:szCs w:val="18"/>
              </w:rPr>
              <w:t>年龄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18"/>
                <w:szCs w:val="18"/>
              </w:rPr>
              <w:t>其他条件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</w:rPr>
              <w:t>内江市住房和城乡建设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ind w:right="-107" w:rightChars="-51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</w:rPr>
              <w:t>市住房</w:t>
            </w:r>
          </w:p>
          <w:p>
            <w:pPr>
              <w:spacing w:line="200" w:lineRule="exact"/>
              <w:ind w:right="-107" w:rightChars="-51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</w:rPr>
              <w:t>事务中心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</w:rPr>
              <w:t>副县级公益一类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</w:rPr>
              <w:t>全额</w:t>
            </w:r>
          </w:p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</w:rPr>
              <w:t>拨款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</w:rPr>
              <w:t>文秘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</w:rPr>
              <w:t>管理岗位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</w:rPr>
              <w:t>笔试和面试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</w:rPr>
              <w:t>大学本科及以上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</w:rPr>
              <w:t>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</w:rPr>
              <w:t>不限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</w:rPr>
              <w:t>40周岁及以下（即本次考聘报名首日尚未满41周岁的人员）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ind w:right="-107" w:rightChars="-51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</w:rPr>
              <w:t>现聘用在管理九级及以上岗位，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>具有1年以上材料撰写工作经历。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</w:rPr>
              <w:t>2025964</w:t>
            </w:r>
          </w:p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</w:rPr>
              <w:t>2023093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sz w:val="18"/>
                <w:szCs w:val="18"/>
              </w:rPr>
              <w:t>实际报考人数与考调名额形成差额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</w:rPr>
              <w:t>人事劳资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</w:rPr>
              <w:t>管理岗位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</w:rPr>
              <w:t>不限</w:t>
            </w: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>现聘用在管理九级及以上岗位，具有1年以上人事或劳资工作经历。</w:t>
            </w:r>
          </w:p>
        </w:tc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</w:rPr>
              <w:t>党务管理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</w:rPr>
              <w:t>管理岗位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</w:rPr>
              <w:t>不限</w:t>
            </w: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>现聘用在管理九级及以上岗位的中共正式党员，具有1年以上从事党建、纪检监察工作经历。</w:t>
            </w: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ind w:right="-107" w:rightChars="-51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</w:rPr>
              <w:t>市城建</w:t>
            </w:r>
          </w:p>
          <w:p>
            <w:pPr>
              <w:spacing w:line="200" w:lineRule="exact"/>
              <w:ind w:right="-107" w:rightChars="-51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</w:rPr>
              <w:t>服务中心</w:t>
            </w: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</w:rPr>
              <w:t>项目规划管理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</w:rPr>
              <w:t>管理岗位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</w:rPr>
              <w:t>不限</w:t>
            </w: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</w:rPr>
              <w:t>现聘用在管理九级及以上岗位，具有1年以上从事城市规划、项目规划的工作经历。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</w:rPr>
              <w:t>6210206 2023093</w:t>
            </w: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ind w:right="-107" w:rightChars="-51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</w:rPr>
              <w:t>市公园</w:t>
            </w:r>
          </w:p>
          <w:p>
            <w:pPr>
              <w:spacing w:line="200" w:lineRule="exact"/>
              <w:ind w:right="-107" w:rightChars="-51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</w:rPr>
              <w:t>管护中心</w:t>
            </w: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</w:rPr>
              <w:t>文秘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</w:rPr>
              <w:t>专业技术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</w:rPr>
              <w:t>不限</w:t>
            </w: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</w:rPr>
              <w:t>现聘用在专业十二级及以上岗位，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>具有1年以上材料撰写工作经历。</w:t>
            </w:r>
          </w:p>
        </w:tc>
        <w:tc>
          <w:tcPr>
            <w:tcW w:w="85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</w:rPr>
              <w:t>2186963</w:t>
            </w:r>
          </w:p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</w:rPr>
              <w:t>2023093</w:t>
            </w: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</w:rPr>
              <w:t>财务管理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</w:rPr>
              <w:t>管理岗位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</w:rPr>
              <w:t>会计学、财务会计、财务管理专业</w:t>
            </w: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</w:rPr>
              <w:t>现聘用在管理九级及以上岗位，具有1年以上财务、审计工作经历。</w:t>
            </w:r>
          </w:p>
        </w:tc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</w:rPr>
              <w:t>景观绿化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</w:rPr>
              <w:t>专业技术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00" w:lineRule="exact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</w:rPr>
              <w:t>风景园林学、景观设计、园林景观设计专业。</w:t>
            </w: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</w:rPr>
              <w:t>现聘用专业技术十二级及以上岗位，具有1年以上从事园林绿化、景观设计的工作经历。</w:t>
            </w: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ind w:right="-107" w:rightChars="-51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</w:rPr>
              <w:t>市市政</w:t>
            </w:r>
          </w:p>
          <w:p>
            <w:pPr>
              <w:spacing w:line="200" w:lineRule="exact"/>
              <w:ind w:right="-107" w:rightChars="-51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</w:rPr>
              <w:t>建管中心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</w:rPr>
              <w:t>正科级公益一类</w:t>
            </w:r>
          </w:p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</w:rPr>
              <w:t>城镇污水监测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</w:rPr>
              <w:t>专业技术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00" w:lineRule="exact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</w:rPr>
              <w:t>环境科学与工程、环境监测、环保设备工程专业。</w:t>
            </w:r>
          </w:p>
        </w:tc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</w:rPr>
              <w:t>现聘用在专业技术十二级及以上岗位，具有1年以上从事城镇污水、环境监测工作经历。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</w:rPr>
              <w:t>6210139</w:t>
            </w:r>
          </w:p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18"/>
                <w:szCs w:val="18"/>
              </w:rPr>
              <w:t>2023093</w:t>
            </w:r>
          </w:p>
        </w:tc>
        <w:tc>
          <w:tcPr>
            <w:tcW w:w="8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</w:p>
        </w:tc>
      </w:tr>
    </w:tbl>
    <w:p>
      <w:pPr>
        <w:spacing w:line="576" w:lineRule="exact"/>
        <w:jc w:val="left"/>
        <w:rPr>
          <w:rStyle w:val="7"/>
          <w:rFonts w:ascii="黑体" w:hAnsi="黑体" w:eastAsia="黑体" w:cs="Times New Roman"/>
          <w:sz w:val="32"/>
          <w:szCs w:val="32"/>
        </w:rPr>
        <w:sectPr>
          <w:footerReference r:id="rId3" w:type="default"/>
          <w:pgSz w:w="16838" w:h="11906" w:orient="landscape"/>
          <w:pgMar w:top="1797" w:right="1440" w:bottom="1797" w:left="1440" w:header="851" w:footer="992" w:gutter="0"/>
          <w:cols w:space="720" w:num="1"/>
          <w:docGrid w:linePitch="312" w:charSpace="0"/>
        </w:sectPr>
      </w:pPr>
    </w:p>
    <w:p>
      <w:pPr>
        <w:widowControl/>
        <w:spacing w:line="600" w:lineRule="exact"/>
        <w:textAlignment w:val="baseline"/>
        <w:rPr>
          <w:rFonts w:ascii="仿宋_GB2312" w:hAnsi="微软雅黑" w:eastAsia="仿宋_GB2312" w:cs="仿宋_GB2312"/>
          <w:color w:val="000000"/>
          <w:kern w:val="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 Light">
    <w:panose1 w:val="020B0304030504040204"/>
    <w:charset w:val="88"/>
    <w:family w:val="swiss"/>
    <w:pitch w:val="default"/>
    <w:sig w:usb0="8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7"/>
      </w:rPr>
    </w:pPr>
    <w:r>
      <w:rPr>
        <w:sz w:val="18"/>
      </w:rPr>
      <w:pict>
        <v:shape id="_x0000_s1029" o:spid="_x0000_s1029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</w:p>
            </w:txbxContent>
          </v:textbox>
        </v:shape>
      </w:pict>
    </w:r>
    <w: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9YFfmyQEAAJkDAAAOAAAAAAAAAAEAIAAAAB4BAABkcnMvZTJvRG9j&#10;LnhtbFBLBQYAAAAABgAGAFkBAABZ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sdt>
                <w:sdtPr>
                  <w:id w:val="-1202629588"/>
                  <w:showingPlcHdr/>
                </w:sdtPr>
                <w:sdtContent>
                  <w:p>
                    <w:pPr>
                      <w:pStyle w:val="2"/>
                    </w:pPr>
                  </w:p>
                </w:sdtContent>
              </w:sdt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19D233E"/>
    <w:rsid w:val="00084205"/>
    <w:rsid w:val="002232E9"/>
    <w:rsid w:val="0023280B"/>
    <w:rsid w:val="00251DE9"/>
    <w:rsid w:val="002959A1"/>
    <w:rsid w:val="002A7472"/>
    <w:rsid w:val="00521C20"/>
    <w:rsid w:val="00650D99"/>
    <w:rsid w:val="006B2908"/>
    <w:rsid w:val="008402C0"/>
    <w:rsid w:val="009841FF"/>
    <w:rsid w:val="009B7941"/>
    <w:rsid w:val="009C0C4D"/>
    <w:rsid w:val="00AF4EA8"/>
    <w:rsid w:val="00C2387F"/>
    <w:rsid w:val="00D07A47"/>
    <w:rsid w:val="00D57ADB"/>
    <w:rsid w:val="00DF6743"/>
    <w:rsid w:val="00F930F0"/>
    <w:rsid w:val="00FC4994"/>
    <w:rsid w:val="065448D8"/>
    <w:rsid w:val="12A77087"/>
    <w:rsid w:val="13082167"/>
    <w:rsid w:val="13EA3431"/>
    <w:rsid w:val="17FD4752"/>
    <w:rsid w:val="1AE26B36"/>
    <w:rsid w:val="1AF12D84"/>
    <w:rsid w:val="1BD65FF5"/>
    <w:rsid w:val="1D4F6468"/>
    <w:rsid w:val="1E572D17"/>
    <w:rsid w:val="219D233E"/>
    <w:rsid w:val="22942EAC"/>
    <w:rsid w:val="26DE22B8"/>
    <w:rsid w:val="2BAD6CA2"/>
    <w:rsid w:val="2CBA14D8"/>
    <w:rsid w:val="2D4E10FD"/>
    <w:rsid w:val="410B1D29"/>
    <w:rsid w:val="411E6BED"/>
    <w:rsid w:val="441B3597"/>
    <w:rsid w:val="4A961691"/>
    <w:rsid w:val="4C683BDA"/>
    <w:rsid w:val="52B16DBD"/>
    <w:rsid w:val="65591B66"/>
    <w:rsid w:val="668B2B0F"/>
    <w:rsid w:val="66DA3FBC"/>
    <w:rsid w:val="750E18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NormalCharacter"/>
    <w:qFormat/>
    <w:uiPriority w:val="0"/>
  </w:style>
  <w:style w:type="paragraph" w:customStyle="1" w:styleId="8">
    <w:name w:val="正文文本1"/>
    <w:basedOn w:val="1"/>
    <w:qFormat/>
    <w:uiPriority w:val="0"/>
    <w:pPr>
      <w:shd w:val="clear" w:color="auto" w:fill="FFFFFF"/>
      <w:spacing w:line="393" w:lineRule="auto"/>
      <w:ind w:firstLine="400"/>
    </w:pPr>
    <w:rPr>
      <w:rFonts w:ascii="MingLiU" w:hAnsi="MingLiU" w:eastAsia="MingLiU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9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682</Words>
  <Characters>3889</Characters>
  <Lines>32</Lines>
  <Paragraphs>9</Paragraphs>
  <TotalTime>1</TotalTime>
  <ScaleCrop>false</ScaleCrop>
  <LinksUpToDate>false</LinksUpToDate>
  <CharactersWithSpaces>4562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2023-09-06T08:21:00Z</dcterms:created>
  <dc:creator>曹伟</dc:creator>
  <cp:lastModifiedBy>微信用户</cp:lastModifiedBy>
  <cp:lastPrinted>2023-12-01T01:09:00Z</cp:lastPrinted>
  <dcterms:modified xsi:type="dcterms:W3CDTF">2023-12-18T08:57:22Z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