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杭州国家版本馆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公文小标宋" w:cs="Times New Roman"/>
          <w:b/>
          <w:bCs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年</w:t>
      </w:r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auto"/>
        </w:rPr>
        <w:t>公开招聘</w:t>
      </w:r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/>
        </w:rPr>
        <w:t>岗位计划</w:t>
      </w:r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auto"/>
        </w:rPr>
        <w:t>表</w:t>
      </w:r>
    </w:p>
    <w:tbl>
      <w:tblPr>
        <w:tblStyle w:val="5"/>
        <w:tblW w:w="15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37"/>
        <w:gridCol w:w="1260"/>
        <w:gridCol w:w="780"/>
        <w:gridCol w:w="1567"/>
        <w:gridCol w:w="1488"/>
        <w:gridCol w:w="2665"/>
        <w:gridCol w:w="3690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岗位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等级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人数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年龄要求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学历要求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专业要求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其他要求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岗位</w:t>
            </w: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黑体" w:cs="Times New Roman"/>
                <w:b/>
                <w:color w:val="auto"/>
                <w:spacing w:val="0"/>
                <w:sz w:val="24"/>
                <w:highlight w:val="none"/>
                <w:shd w:val="clear" w:color="auto" w:fill="auto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版本（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文物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检测、修复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八级及以下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周岁及以下（198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后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生）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研究生学历，硕士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以上学位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学科门类：文学、历史学、理学、工学、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艺术学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具有相关实际工作经历和经验。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古籍版本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修复保护、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鉴定检测等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编辑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八级及以下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35周岁及以下（198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后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生）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研究生学历，硕士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以上学位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学科门类：文学、历史学。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2.取得博士研究生学历、学位或者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副高级及以上专业技术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资格，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可放宽年龄至40周岁及以下（198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3.具有副高级及以上专业技术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，学历可放宽至大学本科学历、学士学位；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4.具有相关实际工作经历；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初级及以上编辑专业技术资格。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出版编辑、综合研究等。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ab/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ab/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701" w:right="1701" w:bottom="1701" w:left="170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FADDED-EB3D-4422-971C-FF666823DA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6C9DD8-922C-4D7C-9FF5-D5F0AA049914}"/>
  </w:font>
  <w:font w:name="方正黑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11E5214-794E-4832-8151-FDECC62A18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D1FC4C-47E6-4E3F-9793-30CBBFA5A4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Y0YjBmZWI2OGQ0MzE5ZGY2YzNhMjU4ZGJkZGUifQ=="/>
  </w:docVars>
  <w:rsids>
    <w:rsidRoot w:val="01A0465C"/>
    <w:rsid w:val="01A0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2023-12-29T02:56:00Z</dcterms:created>
  <dc:creator>曹明</dc:creator>
  <cp:lastModifiedBy>曹明</cp:lastModifiedBy>
  <dcterms:modified xsi:type="dcterms:W3CDTF">2023-12-29T02:57:00Z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7AA001066692428990F1911107628F54_11</vt:lpwstr>
  </property>
</Properties>
</file>