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EF5" w:rsidRDefault="0084027B">
      <w:pPr>
        <w:pStyle w:val="a4"/>
        <w:rPr>
          <w:rFonts w:ascii="仿宋_GB2312" w:eastAsia="仿宋_GB2312" w:hAnsi="仿宋_GB2312" w:cs="仿宋_GB2312" w:hint="default"/>
          <w:b/>
          <w:bCs/>
          <w:sz w:val="32"/>
          <w:szCs w:val="22"/>
        </w:rPr>
      </w:pPr>
      <w:bookmarkStart w:id="0" w:name="OLE_LINK1"/>
      <w:r>
        <w:rPr>
          <w:rFonts w:ascii="仿宋_GB2312" w:eastAsia="仿宋_GB2312" w:hAnsi="仿宋_GB2312" w:cs="仿宋_GB2312"/>
          <w:b/>
          <w:bCs/>
          <w:sz w:val="32"/>
          <w:szCs w:val="22"/>
        </w:rPr>
        <w:t>附件</w:t>
      </w:r>
    </w:p>
    <w:p w:rsidR="00181EF5" w:rsidRDefault="0084027B">
      <w:pPr>
        <w:pStyle w:val="a4"/>
        <w:jc w:val="center"/>
        <w:rPr>
          <w:rFonts w:ascii="仿宋_GB2312" w:eastAsia="仿宋_GB2312" w:hAnsi="仿宋_GB2312" w:cs="仿宋_GB2312" w:hint="default"/>
          <w:b/>
          <w:bCs/>
          <w:sz w:val="32"/>
          <w:szCs w:val="22"/>
        </w:rPr>
      </w:pPr>
      <w:r>
        <w:rPr>
          <w:rFonts w:ascii="仿宋_GB2312" w:eastAsia="仿宋_GB2312" w:hAnsi="仿宋_GB2312" w:cs="仿宋_GB2312"/>
          <w:b/>
          <w:bCs/>
          <w:sz w:val="32"/>
          <w:szCs w:val="22"/>
        </w:rPr>
        <w:t>淮南经济技术开发区管委会公开招聘岗位计划</w:t>
      </w:r>
    </w:p>
    <w:tbl>
      <w:tblPr>
        <w:tblW w:w="14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205"/>
        <w:gridCol w:w="1328"/>
        <w:gridCol w:w="757"/>
        <w:gridCol w:w="1293"/>
        <w:gridCol w:w="1183"/>
        <w:gridCol w:w="1064"/>
        <w:gridCol w:w="7092"/>
      </w:tblGrid>
      <w:tr w:rsidR="00181EF5">
        <w:trPr>
          <w:trHeight w:val="343"/>
        </w:trPr>
        <w:tc>
          <w:tcPr>
            <w:tcW w:w="655" w:type="dxa"/>
            <w:vMerge w:val="restart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招聘部门</w:t>
            </w:r>
          </w:p>
        </w:tc>
        <w:tc>
          <w:tcPr>
            <w:tcW w:w="1328" w:type="dxa"/>
            <w:vMerge w:val="restart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招聘岗位</w:t>
            </w:r>
          </w:p>
        </w:tc>
        <w:tc>
          <w:tcPr>
            <w:tcW w:w="757" w:type="dxa"/>
            <w:vMerge w:val="restart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招聘人数</w:t>
            </w:r>
          </w:p>
        </w:tc>
        <w:tc>
          <w:tcPr>
            <w:tcW w:w="10632" w:type="dxa"/>
            <w:gridSpan w:val="4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招聘岗位资格条件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</w:p>
        </w:tc>
      </w:tr>
      <w:tr w:rsidR="00181EF5">
        <w:trPr>
          <w:trHeight w:val="335"/>
        </w:trPr>
        <w:tc>
          <w:tcPr>
            <w:tcW w:w="655" w:type="dxa"/>
            <w:vMerge/>
            <w:vAlign w:val="center"/>
          </w:tcPr>
          <w:p w:rsidR="00181EF5" w:rsidRDefault="00181EF5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181EF5" w:rsidRDefault="00181EF5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28" w:type="dxa"/>
            <w:vMerge/>
            <w:vAlign w:val="center"/>
          </w:tcPr>
          <w:p w:rsidR="00181EF5" w:rsidRDefault="00181EF5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757" w:type="dxa"/>
            <w:vMerge/>
            <w:vAlign w:val="center"/>
          </w:tcPr>
          <w:p w:rsidR="00181EF5" w:rsidRDefault="00181EF5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专业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学历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年龄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4"/>
              </w:rPr>
              <w:t>岗位要求</w:t>
            </w:r>
          </w:p>
        </w:tc>
      </w:tr>
      <w:tr w:rsidR="00181EF5">
        <w:trPr>
          <w:trHeight w:val="1938"/>
        </w:trPr>
        <w:tc>
          <w:tcPr>
            <w:tcW w:w="655" w:type="dxa"/>
            <w:vMerge w:val="restart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党政办公室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专业不限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全日制本科及以上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、中共正式党员；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年及以上的党建、组织人事工作经验；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、有政府机关、事业单位、国企相关工作经验优先；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、文字功底过硬，具有扎实的综合文稿起草功底；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、较强的抗压能力和沟通能力，较强的责任心和进取心；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、本岗位需经常加班，能承受较大的工作压力，适合男性报考</w:t>
            </w:r>
          </w:p>
        </w:tc>
      </w:tr>
      <w:tr w:rsidR="00181EF5">
        <w:trPr>
          <w:trHeight w:val="1292"/>
        </w:trPr>
        <w:tc>
          <w:tcPr>
            <w:tcW w:w="65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专业不限</w:t>
            </w:r>
          </w:p>
        </w:tc>
        <w:tc>
          <w:tcPr>
            <w:tcW w:w="1183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年及以上政府机关、事业单位工作经验；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、文字功底过硬，具有扎实的综合文稿起草功底；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、较强的沟通协调能力，较强的责任心和进取心；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、本岗位需经常加班，能承受较大的工作压力，适合男性报考</w:t>
            </w:r>
          </w:p>
        </w:tc>
      </w:tr>
      <w:tr w:rsidR="00181EF5">
        <w:trPr>
          <w:trHeight w:val="969"/>
        </w:trPr>
        <w:tc>
          <w:tcPr>
            <w:tcW w:w="65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专业不限</w:t>
            </w:r>
          </w:p>
        </w:tc>
        <w:tc>
          <w:tcPr>
            <w:tcW w:w="1183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年及以上政府机关、事业单位工作经验；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、文字功底过硬，具有扎实的综合文稿起草功底；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、较强的沟通协调能力，较强的责任心和进取心</w:t>
            </w:r>
          </w:p>
        </w:tc>
      </w:tr>
      <w:tr w:rsidR="00181EF5">
        <w:trPr>
          <w:trHeight w:val="1292"/>
        </w:trPr>
        <w:tc>
          <w:tcPr>
            <w:tcW w:w="65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专业不限</w:t>
            </w:r>
          </w:p>
        </w:tc>
        <w:tc>
          <w:tcPr>
            <w:tcW w:w="1183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年及以上文字、宣传相关工作经验；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、有政府机关、事业单位、国企相关工作经验优先；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、文字功底过硬，具有扎实的综合文稿起草功底；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、较强的沟通协调能力，较强的责任心和进取心</w:t>
            </w:r>
          </w:p>
        </w:tc>
      </w:tr>
      <w:tr w:rsidR="00181EF5">
        <w:trPr>
          <w:trHeight w:val="359"/>
        </w:trPr>
        <w:tc>
          <w:tcPr>
            <w:tcW w:w="655" w:type="dxa"/>
            <w:vMerge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专业不限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年及以上政府机关、事业单位工作经验；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、文字功底过硬，具有扎实的综合文稿起草功底；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、较强的沟通协调能力，较强的责任心和进取心；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lastRenderedPageBreak/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、本岗位需经常加班，能承受较大的工作压力，适合男性报考</w:t>
            </w:r>
          </w:p>
        </w:tc>
      </w:tr>
      <w:tr w:rsidR="00181EF5">
        <w:trPr>
          <w:trHeight w:val="923"/>
        </w:trPr>
        <w:tc>
          <w:tcPr>
            <w:tcW w:w="655" w:type="dxa"/>
            <w:vMerge w:val="restart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lastRenderedPageBreak/>
              <w:t>2</w:t>
            </w:r>
          </w:p>
        </w:tc>
        <w:tc>
          <w:tcPr>
            <w:tcW w:w="1205" w:type="dxa"/>
            <w:vMerge w:val="restart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社会发展局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 xml:space="preserve">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人力资源管理、劳动与社会保障</w:t>
            </w:r>
          </w:p>
        </w:tc>
        <w:tc>
          <w:tcPr>
            <w:tcW w:w="1183" w:type="dxa"/>
            <w:vMerge w:val="restart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本科及以上</w:t>
            </w:r>
          </w:p>
        </w:tc>
        <w:tc>
          <w:tcPr>
            <w:tcW w:w="1064" w:type="dxa"/>
            <w:vMerge w:val="restart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年及以上人力资源、社会保障相关工作经验；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、具有良好的写作能力、沟通表达能力和组织协调能力</w:t>
            </w:r>
          </w:p>
        </w:tc>
      </w:tr>
      <w:tr w:rsidR="00181EF5">
        <w:trPr>
          <w:trHeight w:val="1292"/>
        </w:trPr>
        <w:tc>
          <w:tcPr>
            <w:tcW w:w="65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专业不限</w:t>
            </w:r>
          </w:p>
        </w:tc>
        <w:tc>
          <w:tcPr>
            <w:tcW w:w="1183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年及以上社会事务管理、行政管理经验者优先；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、具有一定的文字功底，能吃苦耐劳、做事有责任感；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、退役士兵优先</w:t>
            </w:r>
          </w:p>
        </w:tc>
      </w:tr>
      <w:tr w:rsidR="00181EF5">
        <w:trPr>
          <w:trHeight w:val="646"/>
        </w:trPr>
        <w:tc>
          <w:tcPr>
            <w:tcW w:w="65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中国语言文学类</w:t>
            </w:r>
          </w:p>
        </w:tc>
        <w:tc>
          <w:tcPr>
            <w:tcW w:w="1183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1.2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年及以上文字相关工作经验；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有政府机关、事业单位、国企相关工作经验优先；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文字功底过硬，具有扎实的综合文稿起草功底；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4.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较强的沟通协调能力，较强的责任心和进取心</w:t>
            </w:r>
          </w:p>
        </w:tc>
      </w:tr>
      <w:tr w:rsidR="00181EF5">
        <w:trPr>
          <w:trHeight w:val="646"/>
        </w:trPr>
        <w:tc>
          <w:tcPr>
            <w:tcW w:w="65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4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农学</w:t>
            </w:r>
          </w:p>
        </w:tc>
        <w:tc>
          <w:tcPr>
            <w:tcW w:w="1183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年及以上乡镇或基层工作经验者优先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、具有一定的文字功底，能吃苦耐劳、做事有责任感</w:t>
            </w:r>
          </w:p>
        </w:tc>
      </w:tr>
      <w:tr w:rsidR="00181EF5">
        <w:trPr>
          <w:trHeight w:val="962"/>
        </w:trPr>
        <w:tc>
          <w:tcPr>
            <w:tcW w:w="655" w:type="dxa"/>
            <w:vMerge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5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教育学类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年及以上教育管理、教学教研、督学等相关工作经验者优先；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、具有一定的文字功底，能吃苦耐劳、做事有责任感</w:t>
            </w:r>
          </w:p>
        </w:tc>
      </w:tr>
      <w:tr w:rsidR="00181EF5">
        <w:trPr>
          <w:trHeight w:val="1292"/>
        </w:trPr>
        <w:tc>
          <w:tcPr>
            <w:tcW w:w="655" w:type="dxa"/>
            <w:vMerge w:val="restart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</w:t>
            </w:r>
          </w:p>
        </w:tc>
        <w:tc>
          <w:tcPr>
            <w:tcW w:w="1205" w:type="dxa"/>
            <w:vMerge w:val="restart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商务科技局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经济学类、金融学类、工商管理类</w:t>
            </w:r>
          </w:p>
        </w:tc>
        <w:tc>
          <w:tcPr>
            <w:tcW w:w="1183" w:type="dxa"/>
            <w:vMerge w:val="restart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本科及以上、学士学位</w:t>
            </w:r>
          </w:p>
        </w:tc>
        <w:tc>
          <w:tcPr>
            <w:tcW w:w="1064" w:type="dxa"/>
            <w:vMerge w:val="restart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年及以上外向型经济、政策研究、产业发展、商事主体、项目建设、外经外贸、贸易试验区或海关特殊监管区域、海关、口岸部门相关工作经验优先；有自贸区试验区联动创新区建设相关工作经验优先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、工作责任心强，具有很强的执行力；有较强的沟通能力，工作适应能力强；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、经常外出或长期外地工作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,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经常加班，工作强度大，建议男性报考。</w:t>
            </w:r>
          </w:p>
        </w:tc>
      </w:tr>
      <w:tr w:rsidR="00181EF5">
        <w:trPr>
          <w:trHeight w:val="1615"/>
        </w:trPr>
        <w:tc>
          <w:tcPr>
            <w:tcW w:w="655" w:type="dxa"/>
            <w:vMerge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经济学类、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中国语言文学类、新闻传播学类</w:t>
            </w: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年及以上办公室文秘、综合文字、信息宣传、财会及其他综合类工作经验；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、具有较强的文字撰写功底和语言表达能力，熟练掌握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office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办公软件；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、较强的执行力和沟通能力，工作适应能力强；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、工作强度大，建议男性报考</w:t>
            </w:r>
          </w:p>
        </w:tc>
      </w:tr>
      <w:tr w:rsidR="00181EF5">
        <w:trPr>
          <w:trHeight w:val="646"/>
        </w:trPr>
        <w:tc>
          <w:tcPr>
            <w:tcW w:w="65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财政局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会计学、财政学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全日制本科及以上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、具有中级会计师及以上职称；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、工作强度大，能吃苦耐劳，有较强的责任心。</w:t>
            </w:r>
          </w:p>
        </w:tc>
      </w:tr>
      <w:tr w:rsidR="00181EF5">
        <w:trPr>
          <w:trHeight w:val="646"/>
        </w:trPr>
        <w:tc>
          <w:tcPr>
            <w:tcW w:w="65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5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经济发展局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 xml:space="preserve">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经济学类、金融学类、工商管理类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本科及以上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年及以上发改、经济、建设类工作经验；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、具有政府机关、事业单位工作经验优先；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、具有较强的执行力、较强的责任心和进取心；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、具有良好的写作能力</w:t>
            </w:r>
            <w:bookmarkStart w:id="1" w:name="_GoBack"/>
            <w:bookmarkEnd w:id="1"/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、沟通表达能力和组织协调能力；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、本岗位需经常走访企业、加班，适合男性报考</w:t>
            </w:r>
          </w:p>
        </w:tc>
      </w:tr>
      <w:tr w:rsidR="00181EF5">
        <w:trPr>
          <w:trHeight w:val="969"/>
        </w:trPr>
        <w:tc>
          <w:tcPr>
            <w:tcW w:w="65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6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政务服务中心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专业不限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本科及以上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、熟练掌握各类办公软件；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、工作耐心、热情、细心；具有为民服务意识</w:t>
            </w:r>
          </w:p>
        </w:tc>
      </w:tr>
      <w:tr w:rsidR="00181EF5">
        <w:trPr>
          <w:trHeight w:val="969"/>
        </w:trPr>
        <w:tc>
          <w:tcPr>
            <w:tcW w:w="655" w:type="dxa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7</w:t>
            </w:r>
          </w:p>
        </w:tc>
        <w:tc>
          <w:tcPr>
            <w:tcW w:w="1205" w:type="dxa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政法办公室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法学</w:t>
            </w:r>
          </w:p>
        </w:tc>
        <w:tc>
          <w:tcPr>
            <w:tcW w:w="1183" w:type="dxa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本科及以上</w:t>
            </w:r>
          </w:p>
        </w:tc>
        <w:tc>
          <w:tcPr>
            <w:tcW w:w="1064" w:type="dxa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、文字功底过硬，具有扎实的综合文稿起草功底；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、具有良好的沟通表达能力和组织协调能力</w:t>
            </w:r>
          </w:p>
        </w:tc>
      </w:tr>
      <w:tr w:rsidR="00181EF5">
        <w:trPr>
          <w:trHeight w:val="1938"/>
        </w:trPr>
        <w:tc>
          <w:tcPr>
            <w:tcW w:w="65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投资促进局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专业不限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本科及以上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、具有招商引资、投融资、法律等方面工作经验者优先；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、具有良好的谈判、分析能力，较强的逻辑思维能力；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、本岗位需要经常出差招商或长期驻点招商，适合男性报考</w:t>
            </w:r>
          </w:p>
        </w:tc>
      </w:tr>
      <w:tr w:rsidR="00181EF5">
        <w:trPr>
          <w:trHeight w:val="969"/>
        </w:trPr>
        <w:tc>
          <w:tcPr>
            <w:tcW w:w="65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lastRenderedPageBreak/>
              <w:t>9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应急管理局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 xml:space="preserve"> 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化学工程与工艺、精细化工、化工安全工程、化学工程与工业生物工程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本科及以上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、经常加班，工作强度大，适合男性报考；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、具有化工类中级及以上职称、注册安全工程师证书者，专业可放宽</w:t>
            </w:r>
          </w:p>
        </w:tc>
      </w:tr>
      <w:tr w:rsidR="00181EF5">
        <w:trPr>
          <w:trHeight w:val="1938"/>
        </w:trPr>
        <w:tc>
          <w:tcPr>
            <w:tcW w:w="655" w:type="dxa"/>
            <w:vMerge w:val="restart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10</w:t>
            </w:r>
          </w:p>
        </w:tc>
        <w:tc>
          <w:tcPr>
            <w:tcW w:w="1205" w:type="dxa"/>
            <w:vMerge w:val="restart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建设发展局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 xml:space="preserve"> 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土木类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本科及以上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年及以上房建施工管理或消防工程施工管理工作经验；主要从事建筑施工现场管理，须提供真实有效社保证明及工作经验证明；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、具有二级建造师及以上证书；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、有注册消防工程师证书优先；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、本岗位需经常跑施工现场，适合男性报考</w:t>
            </w:r>
          </w:p>
        </w:tc>
      </w:tr>
      <w:tr w:rsidR="00181EF5">
        <w:trPr>
          <w:trHeight w:val="1615"/>
        </w:trPr>
        <w:tc>
          <w:tcPr>
            <w:tcW w:w="65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05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电气类</w:t>
            </w:r>
          </w:p>
        </w:tc>
        <w:tc>
          <w:tcPr>
            <w:tcW w:w="1183" w:type="dxa"/>
            <w:vMerge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、具有供水、供电、供热、燃气等单位施工管理工作经验；主要从事现场施工水电管理接入工作，须提供真实有效社保证明及工作经验证明；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、具有相关专业二级建造师及以上或中级职称者优先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、本岗位需经常跑施工现场，适合男性报考</w:t>
            </w:r>
          </w:p>
        </w:tc>
      </w:tr>
      <w:tr w:rsidR="00181EF5">
        <w:trPr>
          <w:trHeight w:val="1470"/>
        </w:trPr>
        <w:tc>
          <w:tcPr>
            <w:tcW w:w="65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11</w:t>
            </w:r>
          </w:p>
        </w:tc>
        <w:tc>
          <w:tcPr>
            <w:tcW w:w="1205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重点工程建设管理中心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 xml:space="preserve"> 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工作人员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工程造价、土木工程、工程管理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全日制本科及以上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40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周岁及以下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left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年及以上工程造价或工程审计工作经验；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、具有造价工程师证或造价员证书；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br/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、较强的团队协作意识和沟通能力，较强的责任心和进取心</w:t>
            </w:r>
          </w:p>
        </w:tc>
      </w:tr>
      <w:tr w:rsidR="00181EF5">
        <w:trPr>
          <w:trHeight w:val="424"/>
        </w:trPr>
        <w:tc>
          <w:tcPr>
            <w:tcW w:w="1860" w:type="dxa"/>
            <w:gridSpan w:val="2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合计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 xml:space="preserve"> 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21</w:t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181EF5" w:rsidRDefault="0084027B">
            <w:pPr>
              <w:widowControl/>
              <w:spacing w:line="240" w:lineRule="auto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4"/>
                <w:lang/>
              </w:rPr>
              <w:t>26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left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183" w:type="dxa"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7092" w:type="dxa"/>
            <w:shd w:val="clear" w:color="auto" w:fill="auto"/>
            <w:vAlign w:val="center"/>
          </w:tcPr>
          <w:p w:rsidR="00181EF5" w:rsidRDefault="00181EF5">
            <w:pPr>
              <w:spacing w:line="240" w:lineRule="auto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  <w:bookmarkEnd w:id="0"/>
    </w:tbl>
    <w:p w:rsidR="00181EF5" w:rsidRDefault="00181EF5">
      <w:pPr>
        <w:spacing w:line="240" w:lineRule="auto"/>
      </w:pPr>
    </w:p>
    <w:sectPr w:rsidR="00181EF5" w:rsidSect="00181EF5">
      <w:pgSz w:w="16838" w:h="11906" w:orient="landscape"/>
      <w:pgMar w:top="1633" w:right="1383" w:bottom="1633" w:left="138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27B" w:rsidRDefault="0084027B">
      <w:pPr>
        <w:spacing w:line="240" w:lineRule="auto"/>
      </w:pPr>
      <w:r>
        <w:separator/>
      </w:r>
    </w:p>
  </w:endnote>
  <w:endnote w:type="continuationSeparator" w:id="1">
    <w:p w:rsidR="0084027B" w:rsidRDefault="00840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27B" w:rsidRDefault="0084027B">
      <w:r>
        <w:separator/>
      </w:r>
    </w:p>
  </w:footnote>
  <w:footnote w:type="continuationSeparator" w:id="1">
    <w:p w:rsidR="0084027B" w:rsidRDefault="008402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FC8045"/>
    <w:multiLevelType w:val="singleLevel"/>
    <w:tmpl w:val="DCFC8045"/>
    <w:lvl w:ilvl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U2YWEwYWJkNTM3Y2YyNTVjNjQwZGQ1NDNmMjljZTQifQ=="/>
  </w:docVars>
  <w:rsids>
    <w:rsidRoot w:val="58A453B6"/>
    <w:rsid w:val="00015820"/>
    <w:rsid w:val="00181EF5"/>
    <w:rsid w:val="003E274B"/>
    <w:rsid w:val="005554FD"/>
    <w:rsid w:val="006B5144"/>
    <w:rsid w:val="008306C6"/>
    <w:rsid w:val="0083272B"/>
    <w:rsid w:val="0084027B"/>
    <w:rsid w:val="008F107A"/>
    <w:rsid w:val="00A6244D"/>
    <w:rsid w:val="0100390C"/>
    <w:rsid w:val="01EE084F"/>
    <w:rsid w:val="02DA018C"/>
    <w:rsid w:val="035B751F"/>
    <w:rsid w:val="038E1D2C"/>
    <w:rsid w:val="03F92BCF"/>
    <w:rsid w:val="043438CC"/>
    <w:rsid w:val="04DA4474"/>
    <w:rsid w:val="059E6C17"/>
    <w:rsid w:val="061834A6"/>
    <w:rsid w:val="06C21663"/>
    <w:rsid w:val="06FC6923"/>
    <w:rsid w:val="080D690E"/>
    <w:rsid w:val="09DA6CC4"/>
    <w:rsid w:val="0A285C81"/>
    <w:rsid w:val="0A6C3DC0"/>
    <w:rsid w:val="0AFD0EBC"/>
    <w:rsid w:val="0C083FBC"/>
    <w:rsid w:val="0C8E44C1"/>
    <w:rsid w:val="0F16254C"/>
    <w:rsid w:val="0F784FB5"/>
    <w:rsid w:val="111E1B8C"/>
    <w:rsid w:val="118F08B5"/>
    <w:rsid w:val="11F76764"/>
    <w:rsid w:val="12A51AF1"/>
    <w:rsid w:val="13426006"/>
    <w:rsid w:val="13AC347F"/>
    <w:rsid w:val="13FD3CDB"/>
    <w:rsid w:val="145F4995"/>
    <w:rsid w:val="14B22D17"/>
    <w:rsid w:val="15B605E5"/>
    <w:rsid w:val="162E2871"/>
    <w:rsid w:val="191C4C03"/>
    <w:rsid w:val="19B117EF"/>
    <w:rsid w:val="1BC872C4"/>
    <w:rsid w:val="1BE51C24"/>
    <w:rsid w:val="1C8C6544"/>
    <w:rsid w:val="1CA76EDA"/>
    <w:rsid w:val="1CE4012E"/>
    <w:rsid w:val="1D0B7468"/>
    <w:rsid w:val="1D322C47"/>
    <w:rsid w:val="1D61177E"/>
    <w:rsid w:val="1D721295"/>
    <w:rsid w:val="1D8F1E47"/>
    <w:rsid w:val="1E0507AC"/>
    <w:rsid w:val="2073290B"/>
    <w:rsid w:val="21FE759C"/>
    <w:rsid w:val="226715E5"/>
    <w:rsid w:val="22AA3280"/>
    <w:rsid w:val="247E49C4"/>
    <w:rsid w:val="24AE34FB"/>
    <w:rsid w:val="265754CC"/>
    <w:rsid w:val="27F136FF"/>
    <w:rsid w:val="286E581F"/>
    <w:rsid w:val="28DA3395"/>
    <w:rsid w:val="29361D11"/>
    <w:rsid w:val="298011DE"/>
    <w:rsid w:val="29915199"/>
    <w:rsid w:val="29FD638B"/>
    <w:rsid w:val="2A187669"/>
    <w:rsid w:val="2B8765BF"/>
    <w:rsid w:val="2B8A6344"/>
    <w:rsid w:val="2C2B5B4C"/>
    <w:rsid w:val="2D4D13D7"/>
    <w:rsid w:val="2E5642BC"/>
    <w:rsid w:val="2E5F5866"/>
    <w:rsid w:val="2F950E14"/>
    <w:rsid w:val="2F9C03F4"/>
    <w:rsid w:val="3011493E"/>
    <w:rsid w:val="30C16364"/>
    <w:rsid w:val="31703656"/>
    <w:rsid w:val="32F01183"/>
    <w:rsid w:val="348002E4"/>
    <w:rsid w:val="34D348B8"/>
    <w:rsid w:val="35103416"/>
    <w:rsid w:val="35246EC1"/>
    <w:rsid w:val="3784633D"/>
    <w:rsid w:val="37B31301"/>
    <w:rsid w:val="388D2FD0"/>
    <w:rsid w:val="39E76710"/>
    <w:rsid w:val="3AF85078"/>
    <w:rsid w:val="3CD236A7"/>
    <w:rsid w:val="3DC456E6"/>
    <w:rsid w:val="3EAA6689"/>
    <w:rsid w:val="3EDF3E59"/>
    <w:rsid w:val="3F8B1F22"/>
    <w:rsid w:val="3F966C0E"/>
    <w:rsid w:val="3FC974C7"/>
    <w:rsid w:val="401A15ED"/>
    <w:rsid w:val="407A208B"/>
    <w:rsid w:val="41C23CEA"/>
    <w:rsid w:val="420258B0"/>
    <w:rsid w:val="43853221"/>
    <w:rsid w:val="446C616D"/>
    <w:rsid w:val="449556E6"/>
    <w:rsid w:val="449A1A6F"/>
    <w:rsid w:val="450D1720"/>
    <w:rsid w:val="45486BFC"/>
    <w:rsid w:val="45835E86"/>
    <w:rsid w:val="476C790D"/>
    <w:rsid w:val="47CF53B3"/>
    <w:rsid w:val="484F2050"/>
    <w:rsid w:val="485A2B7D"/>
    <w:rsid w:val="49FE5ADB"/>
    <w:rsid w:val="4A510301"/>
    <w:rsid w:val="4A8D6303"/>
    <w:rsid w:val="4BBA3C84"/>
    <w:rsid w:val="4C6836E0"/>
    <w:rsid w:val="4E191136"/>
    <w:rsid w:val="4E4361B3"/>
    <w:rsid w:val="4EEE1F00"/>
    <w:rsid w:val="4F532425"/>
    <w:rsid w:val="4F734876"/>
    <w:rsid w:val="4FB76E58"/>
    <w:rsid w:val="50F33EC0"/>
    <w:rsid w:val="51DD691E"/>
    <w:rsid w:val="532C5467"/>
    <w:rsid w:val="54177EC5"/>
    <w:rsid w:val="54C16083"/>
    <w:rsid w:val="563665FD"/>
    <w:rsid w:val="57672F12"/>
    <w:rsid w:val="583B1D24"/>
    <w:rsid w:val="58A453B6"/>
    <w:rsid w:val="58B959EF"/>
    <w:rsid w:val="5B1433B1"/>
    <w:rsid w:val="5BB66216"/>
    <w:rsid w:val="5C7B120D"/>
    <w:rsid w:val="5D845EA0"/>
    <w:rsid w:val="5E710B1A"/>
    <w:rsid w:val="5EBA601D"/>
    <w:rsid w:val="60AF76D8"/>
    <w:rsid w:val="61477910"/>
    <w:rsid w:val="620D2908"/>
    <w:rsid w:val="622163B3"/>
    <w:rsid w:val="624D53FA"/>
    <w:rsid w:val="62894684"/>
    <w:rsid w:val="6292105F"/>
    <w:rsid w:val="62BE1E54"/>
    <w:rsid w:val="630C2BBF"/>
    <w:rsid w:val="64047D3A"/>
    <w:rsid w:val="65536C26"/>
    <w:rsid w:val="66EA3218"/>
    <w:rsid w:val="6A2B6021"/>
    <w:rsid w:val="6A696B49"/>
    <w:rsid w:val="6AE54422"/>
    <w:rsid w:val="6B1747F7"/>
    <w:rsid w:val="6CC91B21"/>
    <w:rsid w:val="6D0112BB"/>
    <w:rsid w:val="6D321474"/>
    <w:rsid w:val="6E900B48"/>
    <w:rsid w:val="70B054D2"/>
    <w:rsid w:val="711C2B67"/>
    <w:rsid w:val="7294672D"/>
    <w:rsid w:val="731A4E85"/>
    <w:rsid w:val="75B07D22"/>
    <w:rsid w:val="763E70DC"/>
    <w:rsid w:val="776C1EB9"/>
    <w:rsid w:val="77980A6E"/>
    <w:rsid w:val="77C35AEB"/>
    <w:rsid w:val="78AB1BDE"/>
    <w:rsid w:val="7A0415EC"/>
    <w:rsid w:val="7A2D36EF"/>
    <w:rsid w:val="7ABD0F17"/>
    <w:rsid w:val="7B16338B"/>
    <w:rsid w:val="7B537186"/>
    <w:rsid w:val="7B9A3CA1"/>
    <w:rsid w:val="7C06069C"/>
    <w:rsid w:val="7D983576"/>
    <w:rsid w:val="7E3E411D"/>
    <w:rsid w:val="7E6D0F20"/>
    <w:rsid w:val="7FA93818"/>
    <w:rsid w:val="7FD12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velope return" w:uiPriority="99" w:unhideWhenUsed="1" w:qFormat="1"/>
    <w:lsdException w:name="List" w:uiPriority="99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autoRedefine/>
    <w:qFormat/>
    <w:rsid w:val="00181EF5"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autoRedefine/>
    <w:qFormat/>
    <w:rsid w:val="00181EF5"/>
    <w:pPr>
      <w:tabs>
        <w:tab w:val="center" w:pos="4153"/>
        <w:tab w:val="right" w:pos="8306"/>
      </w:tabs>
      <w:ind w:firstLineChars="200" w:firstLine="881"/>
    </w:pPr>
    <w:rPr>
      <w:rFonts w:ascii="Times New Roman" w:eastAsia="宋体" w:hAnsi="Times New Roman"/>
      <w:sz w:val="24"/>
    </w:rPr>
  </w:style>
  <w:style w:type="paragraph" w:styleId="a3">
    <w:name w:val="Body Text Indent"/>
    <w:basedOn w:val="a"/>
    <w:next w:val="a5"/>
    <w:autoRedefine/>
    <w:uiPriority w:val="99"/>
    <w:unhideWhenUsed/>
    <w:qFormat/>
    <w:rsid w:val="00181EF5"/>
    <w:pPr>
      <w:ind w:firstLine="645"/>
    </w:pPr>
    <w:rPr>
      <w:rFonts w:ascii="楷体_GB2312" w:eastAsia="楷体_GB2312"/>
      <w:sz w:val="32"/>
    </w:rPr>
  </w:style>
  <w:style w:type="paragraph" w:styleId="a5">
    <w:name w:val="envelope return"/>
    <w:basedOn w:val="a"/>
    <w:autoRedefine/>
    <w:uiPriority w:val="99"/>
    <w:unhideWhenUsed/>
    <w:qFormat/>
    <w:rsid w:val="00181EF5"/>
    <w:pPr>
      <w:snapToGrid w:val="0"/>
    </w:pPr>
    <w:rPr>
      <w:rFonts w:ascii="Arial" w:hAnsi="Arial"/>
    </w:rPr>
  </w:style>
  <w:style w:type="paragraph" w:styleId="a4">
    <w:name w:val="List"/>
    <w:basedOn w:val="a"/>
    <w:autoRedefine/>
    <w:uiPriority w:val="99"/>
    <w:unhideWhenUsed/>
    <w:qFormat/>
    <w:rsid w:val="00181EF5"/>
    <w:pPr>
      <w:adjustRightInd w:val="0"/>
      <w:spacing w:line="360" w:lineRule="atLeast"/>
      <w:ind w:left="420" w:hanging="420"/>
      <w:jc w:val="left"/>
    </w:pPr>
    <w:rPr>
      <w:rFonts w:ascii="宋体" w:hint="eastAsia"/>
      <w:kern w:val="0"/>
      <w:szCs w:val="20"/>
    </w:rPr>
  </w:style>
  <w:style w:type="paragraph" w:styleId="a6">
    <w:name w:val="Normal (Web)"/>
    <w:basedOn w:val="a"/>
    <w:autoRedefine/>
    <w:qFormat/>
    <w:rsid w:val="00181EF5"/>
    <w:pPr>
      <w:spacing w:beforeAutospacing="1" w:afterAutospacing="1"/>
      <w:jc w:val="left"/>
    </w:pPr>
    <w:rPr>
      <w:rFonts w:cs="Times New Roman"/>
      <w:kern w:val="0"/>
    </w:rPr>
  </w:style>
  <w:style w:type="character" w:customStyle="1" w:styleId="font21">
    <w:name w:val="font21"/>
    <w:basedOn w:val="a0"/>
    <w:autoRedefine/>
    <w:qFormat/>
    <w:rsid w:val="00181EF5"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7">
    <w:name w:val="header"/>
    <w:basedOn w:val="a"/>
    <w:link w:val="Char"/>
    <w:rsid w:val="00555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554F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554F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554F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出门见喜</dc:creator>
  <cp:lastModifiedBy>Administrator</cp:lastModifiedBy>
  <cp:revision>3</cp:revision>
  <dcterms:created xsi:type="dcterms:W3CDTF">2023-12-25T00:37:00Z</dcterms:created>
  <dcterms:modified xsi:type="dcterms:W3CDTF">2023-12-25T00:37:00Z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51FCA9606DF141AD8E6710B47EBE75D6_11</vt:lpwstr>
  </property>
</Properties>
</file>