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45" w:rsidRDefault="00F01C71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4</w:t>
      </w:r>
      <w:bookmarkStart w:id="0" w:name="_GoBack"/>
      <w:bookmarkEnd w:id="0"/>
    </w:p>
    <w:p w:rsidR="00433B45" w:rsidRDefault="00433B45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33B45" w:rsidRDefault="00F01C71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</w:t>
      </w:r>
    </w:p>
    <w:p w:rsidR="00433B45" w:rsidRDefault="00F01C71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433B45" w:rsidRDefault="00433B45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33B45" w:rsidRDefault="00F01C71" w:rsidP="00F01C71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827"/>
      </w:tblGrid>
      <w:tr w:rsidR="00433B45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种子生产与经营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作物生产与经营管理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生态农业技术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园艺技术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植物保护与检疫技术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茶叶生产与加工技术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中草药栽培与加工技术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烟草栽培与加工技术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饲草生产技术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食用菌生产与加工技术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设施农业与装备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现代农业装备应用技术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农产品加工与质量检测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绿色食品生产技术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农产品流通与管理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棉花加工与经营管理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休闲农业经营与管理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农村新型经济组织管理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草业技术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花卉生产与花艺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经济林培育与利用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森林和草原资源保护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林草生态保护与修复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野生动植物资源保护与利用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自然保护地建设与管理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森林生态旅游与康养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林业信息技术应用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木业智能装备应用技术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木业产品设计与制造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畜牧兽医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中兽医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动物防疫与检疫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畜禽智能化养殖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特种动物养殖技术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宠物养护与驯导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动物营养与饲料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蚕桑技术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水产养殖技术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海洋渔业技术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水族科学与技术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水生动物医学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国土资源调查与管理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地质调查与矿产普查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生态地质调查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矿产地质勘查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煤田地质勘查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岩矿分析与鉴定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宝玉石鉴定与加工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工程地质勘查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水文与工程地质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矿山地质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钻探工程技术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岩土工程技术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地球物理勘探技术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地质灾害调查与防治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城市地质勘查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工程测量技术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测绘地理信息技术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摄影测量与遥感技术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地籍测绘与土地管理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国土空间规划与测绘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无人机测绘技术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矿山测量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导航与位置服务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空间数字建模与应用技术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油气地质勘探技术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钻井技术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油气智能开采技术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油田化学应用技术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煤矿智能开采技术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矿井建设工程技术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通风技术与安全管理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矿山机电与智能装备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煤层气采输技术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矿山智能开采技术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矿物加工技术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大气科学技术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大气探测技术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应用气象技术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雷电防护技术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环境监测技术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生态保护技术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生态环境大数据技术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环境管理与评价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生态环境修复技术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绿色低碳技术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资源综合利用技术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水净化与安全技术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核与辐射检测防护技术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智能环保装备技术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化工安全技术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工程安全评价与监理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安全智能监测技术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应急救援技术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消防救援技术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森林草原防火技术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职业健康安全技术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发电厂及电力系统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水电站机电设备与自动化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水电站与电力网技术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分布式发电与智能微电网技术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电力系统自动化技术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电力系统继电保护技术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输配电工程技术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供用电技术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农业电气化技术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机场电工技术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电力客户服务与管理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城市热能应用技术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地热开发技术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太阳能光热技术与应用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发电运行技术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热工自动化技术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核电站动力设备运行与维护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电厂化学与环保技术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风力发电工程技术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生物质能应用技术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氢能技术应用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工业节能技术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节电技术与管理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新能源材料应用技术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智能轧钢技术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钢铁冶金设备维护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金属材料检测技术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有色金属智能冶金技术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金属精密成型技术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稀土材料技术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高分子材料智能制造技术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复合材料智能制造技术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航空复合材料成型与加工技术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非金属矿物材料技术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光伏材料制备技术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硅材料制备技术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炭材料工程技术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橡胶智能制造技术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新型建筑材料技术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建筑装饰材料技术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装配式建筑构件智能制造技术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风景园林设计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建筑室内设计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建筑动画技术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智慧城市管理技术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村镇建设与管理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装配式建筑工程技术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建筑钢结构工程技术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地下与隧道工程技术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土木工程检测技术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建筑设备工程技术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供热通风与空调工程技术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建筑智能化工程技术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工业设备安装工程技术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建筑消防技术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建筑经济信息化管理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建设工程监理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给排水工程技术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城市燃气工程技术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市政管网智能检测与维护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城市环境工程技术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房地产智能检测与估价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水政水资源管理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水利工程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水利水电工程智能管理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水利水电建筑工程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机电排灌工程技术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治河与航道工程技术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智能水务管理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水电站设备安装与管理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水电站运行与智能管理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水利机电设备智能管理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水土保持技术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水环境智能监测与治理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水生态修复技术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机械设计与制造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数字化设计与制造技术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机械制造及自动化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现代铸造技术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现代锻压技术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智能焊接技术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工业材料表面处理技术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增材制造技术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模具设计与制造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特种加工技术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电线电缆制造技术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内燃机制造与应用技术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机械装备制造技术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工业产品质量检测技术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理化测试与质检技术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机电设备技术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电机与电器技术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机电一体化技术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智能机电技术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智能机器人技术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工业机器人技术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电气自动化技术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工业过程自动化技术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工业自动化仪表技术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液压与气动技术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计量测试与应用技术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铁道机车车辆制造与维护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高速铁路动车组制造与维护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城市轨道交通车辆制造与维护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轨道交通通信信号设备制造与维护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轨道交通工程机械制造与维护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船舶智能焊接技术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船舶舾装工程技术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船舶涂装工程技术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船舶通信装备技术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游艇设计与制造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邮轮内装技术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海洋工程装备技术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飞行器数字化装配技术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航空发动机装配调试技术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飞机机载设备装配调试技术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航空装备表面处理技术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航空发动机维修技术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航空材料精密成型技术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导弹维修技术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汽车制造与试验技术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汽车电子技术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汽车造型与改装技术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食品生物技术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药品生物技术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化工生物技术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生物产品检验检疫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绿色生物制造技术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生物信息技术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石油炼制技术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精细化工技术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石油化工技术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煤化工技术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高分子合成技术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海洋化工技术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分析检验技术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化工自动化技术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涂装防护技术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烟花爆竹技术与管理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家具设计与制造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鞋类设计与工艺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陶瓷制造技术与工艺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珠宝首饰技术与管理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皮具制作与工艺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乐器制造与维护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香料香精技术与工艺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表面精饰工艺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包装策划与设计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印刷媒体技术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印刷数字图文技术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印刷设备应用技术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服装设计与工艺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丝绸技术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针织技术与针织服装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数字化染整技术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现代家用纺织品设计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纺织材料与应用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现代非织造技术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纺织机电技术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纺织品检验与贸易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皮革服装制作与工艺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食品智能加工技术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食品检验检测技术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酿酒技术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食品贮运与营销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药品生产技术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生物制药技术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药物制剂技术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化学制药技术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兽药制药技术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药品质量与安全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制药设备应用技术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食品药品监督管理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智能医疗装备技术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医用电子仪器技术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医用材料与应用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医疗器械维护与管理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医疗器械经营与服务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保健食品质量与管理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化妆品质量与安全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粮食工程技术与管理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粮食储运与质量安全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高速铁路施工与维护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铁道桥梁隧道工程技术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铁道养路机械应用技术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铁道机车运用与维护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铁道车辆技术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铁道供电技术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动车组检修技术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高速铁路综合维修技术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铁道信号自动控制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铁道通信与信息化技术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铁道交通运营管理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高速铁路客运服务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道路机械化施工技术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智能工程机械运用技术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道路工程造价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道路养护与管理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道路运输管理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交通运营管理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汽车技术服务与营销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汽车检测与维修技术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新能源汽车检测与维修技术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港口与航道工程技术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国际邮轮乘务管理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水路运输安全管理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港口机械与智能控制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港口与航运管理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船舶电子电气技术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船舶检验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集装箱运输管理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民航通信技术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定翼机驾驶技术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直升机驾驶技术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空中乘务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民航安全技术管理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民航空中安全保卫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机场运行服务与管理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飞机机电设备维修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飞机电子设备维修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飞机部件修理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通用航空器维修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飞机结构修理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航空地面设备维修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机场场务技术与管理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航空油料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管道运输管理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城市轨道车辆应用技术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城市轨道交通机电技术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城市轨道交通通信信号技术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城市轨道交通供配电技术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城市轨道交通运营管理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邮政快递运营管理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邮政快递智能技术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邮政通信管理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应用电子技术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电子产品制造技术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电子产品检测技术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移动互联应用技术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汽车智能技术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智能产品开发与应用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智能光电技术应用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光电显示技术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计算机网络技术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移动应用开发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工业软件开发技术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动漫制作技术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密码技术应用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现代移动通信技术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通信软件技术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卫星通信与导航技术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通信工程设计与监理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通信系统运行管理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智能互联网络技术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网络规划与优化技术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电信服务与管理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微电子技术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临床医学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助产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中医骨伤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针灸推拿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傣医学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哈医学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朝医学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蒙药学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维药学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藏药学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中药材生产与加工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中医康复技术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中医养生保健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药膳与食疗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医学美容技术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卫生检验与检疫技术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言语听觉康复技术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卫生信息管理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预防医学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健康大数据管理与服务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婴幼儿托育服务与管理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老年保健与管理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心理咨询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医学营养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生殖健康管理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眼视光仪器技术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视觉训练与康复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资产评估与管理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政府采购管理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保险实务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财富管理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证券实务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国际金融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农村金融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会计信息管理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统计与大数据分析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统计与会计核算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市场调查与统计分析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国际商务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关务与外贸服务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服务外包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国际文化贸易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工商企业管理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连锁经营与管理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中小企业创业与经营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移动商务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网络营销与直播电商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农村电子商务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商务数据分析与应用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航空物流管理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铁路物流管理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冷链物流技术与管理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港口物流管理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工程物流管理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采购与供应管理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智能物流技术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供应链运营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导游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旅行社经营与管理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定制旅行管理与服务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研学旅行管理与服务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酒店管理与数字化运营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民宿管理与运营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葡萄酒文化与营销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茶艺与茶文化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智慧景区开发与管理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智慧旅游技术应用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会展策划与管理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餐饮智能管理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烹饪工艺与营养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中西面点工艺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西式烹饪工艺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营养配餐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书画艺术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美容美体艺术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工艺美术品设计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广告艺术设计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室内艺术设计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家具艺术设计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动漫设计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人物形象设计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摄影与摄像艺术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雕刻艺术设计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皮具艺术设计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包装艺术设计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陶瓷设计与工艺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首饰设计与工艺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玉器设计与工艺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刺绣设计与工艺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雕塑设计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服装陈列与展示设计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表演艺术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戏剧影视表演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歌舞表演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曲艺表演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音乐剧表演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国际标准舞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现代流行音乐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戏曲音乐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音乐制作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钢琴伴奏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钢琴调律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舞蹈编导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音乐传播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时尚表演与传播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舞台艺术设计与制作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作曲技术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现代魔术设计与表演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民族表演艺术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民族美术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民族服装与饰品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民族传统技艺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中国少数民族语言文化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文化创意与策划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文化产业经营与管理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公共文化服务与管理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文物考古技术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文物展示利用技术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图书档案管理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石窟寺保护技术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数字图文信息处理技术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网络新闻与传播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出版策划与编辑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出版商务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数字出版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数字媒体设备应用与管理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广播影视节目制作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新闻采编与制作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影视动画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影视制片管理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影视多媒体技术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影视照明技术与艺术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音像技术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录音技术与艺术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摄影摄像技术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融媒体技术与运营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网络直播与运营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传播与策划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全媒体广告策划与营销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早期教育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小学语文教育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小学数学教育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小学英语教育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小学科学教育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小学道德与法治教育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艺术教育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特殊教育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现代教育技术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心理健康教育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商务英语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旅游英语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商务日语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旅游日语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应用法语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应用德语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应用越南语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应用阿拉伯语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运动训练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民族传统体育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运动防护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体育保健与康复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健身指导与管理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运动健康指导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运动数据分析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体育运营与管理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电子竞技运动与管理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高尔夫球运动与管理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冰雪运动与管理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冰雪设施运维与管理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体育艺术表演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治安管理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道路交通管理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特警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警务指挥与战术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警犬技术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政治安全保卫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经济犯罪侦查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禁毒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法律事务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法律文秘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检察事务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刑事执行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民事执行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行政执行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社区矫正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司法鉴定技术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司法信息安全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罪犯心理测量与矫正技术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戒毒矫治技术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安全防范技术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安全保卫管理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智能安防运营管理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青少年工作与管理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社区管理与服务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公共关系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公益慈善事业管理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劳动与社会保障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网络舆情监测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公共事务管理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质量管理与认证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知识产权管理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职业指导与服务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标准化技术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社区康复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婚庆服务与管理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现代殡葬技术与管理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殡葬设备维护技术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陵园服务与管理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433B45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现代文秘</w:t>
            </w:r>
          </w:p>
        </w:tc>
      </w:tr>
    </w:tbl>
    <w:p w:rsidR="00433B45" w:rsidRDefault="00433B45">
      <w:pPr>
        <w:rPr>
          <w:rFonts w:ascii="黑体" w:eastAsia="黑体" w:hAnsi="宋体" w:cs="黑体"/>
          <w:b/>
          <w:kern w:val="0"/>
          <w:sz w:val="24"/>
        </w:rPr>
      </w:pPr>
    </w:p>
    <w:p w:rsidR="00433B45" w:rsidRDefault="00F01C71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433B45" w:rsidRDefault="00F01C71" w:rsidP="00F01C71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433B45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</w:rPr>
              <w:t>专业名称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现代种业技术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作物生产与品质改良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智慧农业技术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设施园艺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现代农业经营与管理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智慧林业技术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木业产品智能制造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动物医学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动物药学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宠物医疗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现代畜牧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现代水产养殖技术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资源勘查工程技术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环境地质工程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导航工程技术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测绘工程技术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地理信息技术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油气储运工程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石油工程技术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智能采矿技术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煤炭清洁利用工程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智慧气象技术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生态环境工程技术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安全工程技术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应急管理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电力工程及自动化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智能电网工程技术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热能动力工程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新能源发电工程技术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钢铁智能冶金技术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材料化冶金应用技术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金属智能成型技术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储能材料工程技术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高分子材料工程技术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新材料与应用技术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建筑材料智能制造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建筑装饰工程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古建筑工程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园林景观工程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城市设计数字技术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城乡规划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智能建造工程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城市地下工程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建筑智能检测与修复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建筑环境与能源工程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建筑电气与智能化工程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工程造价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建设工程管理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市政工程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城市设施智慧管理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房地产投资与策划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现代物业管理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水文与水资源工程技术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智慧水利工程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农业水利工程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治河与港航工程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水利水电设备及自动化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生态水利工程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水环境工程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机械设计制造及自动化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智能制造工程技术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数控技术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材料成型及控制工程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装备智能化技术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制冷与空调工程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电梯工程技术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机械电子工程技术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电气工程及自动化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智能控制技术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机器人技术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自动化技术与应用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现代测控工程技术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轨道交通车辆工程技术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轨道交通智能控制装备技术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船舶智能制造技术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船舶动力工程技术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船舶电气工程技术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航空智能制造技术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飞行器维修工程技术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航空动力装置维修技术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无人机系统应用技术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新能源汽车工程技术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智能网联汽车工程技术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生物检验检测技术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合成生物技术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农业生物技术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应用化工技术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化工智能制造工程技术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现代精细化工技术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现代分析测试技术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化妆品工程技术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现代造纸工程技术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包装工程技术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数字印刷工程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现代纺织工程技术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食品质量与安全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食品营养与健康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制药工程技术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药品质量管理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医疗器械工程技术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药事服务与管理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现代粮食工程技术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高速铁路动车组技术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高速铁路信号控制技术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铁道机车智能运用技术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高速铁路运营管理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道路与桥梁工程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智能交通管理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汽车服务工程技术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航海技术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港口智能工程技术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轮机工程技术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国际邮轮运营管理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水路运输与海事管理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民航运输服务与管理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航空机电设备维修技术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智慧机场运行与管理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通用航空航务技术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城市轨道交通信号与控制技术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城市轨道交通设备与控制技术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城市轨道交通智能运营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邮政快递管理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电子信息工程技术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物联网工程技术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柔性电子技术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光电信息工程技术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计算机应用工程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软件工程技术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云计算技术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信息安全与管理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虚拟现实技术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人工智能工程技术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嵌入式技术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工业互联网技术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区块链技术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现代通信工程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集成电路工程技术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护理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药学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中药制药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医学检验技术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医学影像技术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医学生物技术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口腔医学技术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放射治疗技术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呼吸治疗技术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康复治疗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康复辅助器具技术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言语听觉治疗技术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儿童康复治疗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公共卫生管理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职业卫生工程技术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职业病危害检测评价技术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健康管理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婴幼儿发展与健康管理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医养照护与管理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眼视光技术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财税大数据应用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金融科技应用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保险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信用管理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大数据与财务管理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大数据与会计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大数据与审计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国际经济与贸易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企业数字化管理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市场营销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电子商务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跨境电子商务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全媒体电商运营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物流工程技术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现代物流管理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酒店管理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旅游规划与设计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烹饪与餐饮管理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工艺美术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视觉传达设计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数字媒体艺术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产品设计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服装与服饰设计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环境艺术设计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美术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公共艺术设计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游戏创意设计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展示艺术设计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数字影像设计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时尚品设计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音乐表演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舞蹈表演与编导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戏曲表演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舞台艺术设计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文物修复与保护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网络与新媒体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播音与主持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影视摄影与制作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数字广播电视技术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影视编导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全媒体新闻采编与制作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数字动画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学前教育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应用英语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应用日语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应用韩语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应用俄语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应用泰语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应用外语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应用西班牙语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中文国际教育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社会体育指导与管理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休闲体育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体能训练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电子竞技技术与管理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刑事科学技术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网络安全与执法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刑事侦查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法律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刑事矫正与管理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司法警务管理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综合行政执法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智慧司法技术与应用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数字安防技术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国际安保服务与管理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社会工作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党务工作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智慧社区管理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民政管理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人力资源管理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行政管理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外事实务</w:t>
            </w:r>
          </w:p>
        </w:tc>
      </w:tr>
      <w:tr w:rsidR="00433B45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现代家政管理</w:t>
            </w:r>
          </w:p>
        </w:tc>
      </w:tr>
      <w:tr w:rsidR="00433B45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433B45" w:rsidRDefault="00F01C71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智慧健康养老管理</w:t>
            </w:r>
          </w:p>
        </w:tc>
      </w:tr>
    </w:tbl>
    <w:p w:rsidR="00433B45" w:rsidRDefault="00433B45">
      <w:pPr>
        <w:rPr>
          <w:rFonts w:ascii="黑体" w:eastAsia="黑体" w:hAnsi="宋体" w:cs="黑体"/>
          <w:b/>
          <w:kern w:val="0"/>
          <w:sz w:val="24"/>
        </w:rPr>
      </w:pPr>
    </w:p>
    <w:sectPr w:rsidR="00433B45" w:rsidSect="00433B45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B45" w:rsidRDefault="00433B45" w:rsidP="00433B45">
      <w:r>
        <w:separator/>
      </w:r>
    </w:p>
  </w:endnote>
  <w:endnote w:type="continuationSeparator" w:id="1">
    <w:p w:rsidR="00433B45" w:rsidRDefault="00433B45" w:rsidP="0043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45" w:rsidRDefault="00433B4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433B45" w:rsidRDefault="00433B45">
                <w:pPr>
                  <w:pStyle w:val="a4"/>
                </w:pPr>
                <w:sdt>
                  <w:sdtPr>
                    <w:id w:val="-1789424920"/>
                  </w:sdtPr>
                  <w:sdtContent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F01C71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01C71" w:rsidRPr="00F01C71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01C71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45" w:rsidRDefault="00433B45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433B45" w:rsidRDefault="00433B45">
                <w:pPr>
                  <w:pStyle w:val="a4"/>
                  <w:jc w:val="right"/>
                </w:pPr>
                <w:sdt>
                  <w:sdtPr>
                    <w:id w:val="-1325890893"/>
                  </w:sdtPr>
                  <w:sdtContent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F01C71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01C71" w:rsidRPr="00F01C71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F01C71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B45" w:rsidRDefault="00433B45" w:rsidP="00433B45">
      <w:r>
        <w:separator/>
      </w:r>
    </w:p>
  </w:footnote>
  <w:footnote w:type="continuationSeparator" w:id="1">
    <w:p w:rsidR="00433B45" w:rsidRDefault="00433B45" w:rsidP="00433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MzN2MzYjM0NDgxMjFiY2I1MGRiZDA3OTk0YzU1ZmYifQ=="/>
  </w:docVars>
  <w:rsids>
    <w:rsidRoot w:val="629D061C"/>
    <w:rsid w:val="002277EE"/>
    <w:rsid w:val="00390CEE"/>
    <w:rsid w:val="00433B45"/>
    <w:rsid w:val="00485922"/>
    <w:rsid w:val="00686886"/>
    <w:rsid w:val="009B3E15"/>
    <w:rsid w:val="00A32B2E"/>
    <w:rsid w:val="00B236D9"/>
    <w:rsid w:val="00B6022F"/>
    <w:rsid w:val="00CE6A9A"/>
    <w:rsid w:val="00D22CD1"/>
    <w:rsid w:val="00D923D9"/>
    <w:rsid w:val="00F01C71"/>
    <w:rsid w:val="00F57725"/>
    <w:rsid w:val="028F1055"/>
    <w:rsid w:val="02F72DA1"/>
    <w:rsid w:val="045C63B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11424AE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C1190E"/>
    <w:rsid w:val="7BF24B08"/>
    <w:rsid w:val="7D29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3B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33B45"/>
    <w:rPr>
      <w:sz w:val="18"/>
      <w:szCs w:val="18"/>
    </w:rPr>
  </w:style>
  <w:style w:type="paragraph" w:styleId="a4">
    <w:name w:val="footer"/>
    <w:basedOn w:val="a"/>
    <w:qFormat/>
    <w:rsid w:val="00433B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33B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sid w:val="00433B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3277</Words>
  <Characters>18681</Characters>
  <Application>Microsoft Office Word</Application>
  <DocSecurity>0</DocSecurity>
  <Lines>155</Lines>
  <Paragraphs>43</Paragraphs>
  <ScaleCrop>false</ScaleCrop>
  <Company>微软中国</Company>
  <LinksUpToDate>false</LinksUpToDate>
  <CharactersWithSpaces>21915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刘时熔</cp:lastModifiedBy>
  <cp:revision>2</cp:revision>
  <cp:lastPrinted>2021-03-15T07:55:00Z</cp:lastPrinted>
  <dcterms:created xsi:type="dcterms:W3CDTF">2023-07-31T02:08:00Z</dcterms:created>
  <dcterms:modified xsi:type="dcterms:W3CDTF">2023-07-31T02:08:00Z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