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0" w:lineRule="exact"/>
        <w:jc w:val="both"/>
        <w:rPr>
          <w:rFonts w:hint="eastAsia" w:ascii="黑体" w:hAnsi="黑体" w:eastAsia="黑体" w:cs="黑体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FF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FF0000"/>
          <w:kern w:val="0"/>
          <w:sz w:val="32"/>
          <w:szCs w:val="32"/>
          <w:lang w:val="en-US" w:eastAsia="zh-CN" w:bidi="ar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90" w:lineRule="exact"/>
        <w:jc w:val="both"/>
        <w:rPr>
          <w:rFonts w:hint="eastAsia" w:ascii="黑体" w:hAnsi="黑体" w:eastAsia="黑体" w:cs="黑体"/>
          <w:color w:val="FF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2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kern w:val="0"/>
          <w:sz w:val="44"/>
          <w:szCs w:val="44"/>
          <w:lang w:bidi="ar"/>
        </w:rPr>
        <w:t>晋城市人力资源和社会保障局直属事业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20"/>
          <w:kern w:val="0"/>
          <w:sz w:val="44"/>
          <w:szCs w:val="44"/>
          <w:lang w:bidi="ar"/>
        </w:rPr>
        <w:t>单位2024年公开引进高层次人才岗位一览表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20"/>
          <w:kern w:val="0"/>
          <w:sz w:val="44"/>
          <w:szCs w:val="44"/>
          <w:lang w:bidi="ar"/>
        </w:rPr>
      </w:pPr>
    </w:p>
    <w:tbl>
      <w:tblPr>
        <w:tblStyle w:val="2"/>
        <w:tblW w:w="90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964"/>
        <w:gridCol w:w="4058"/>
        <w:gridCol w:w="14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学历要求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专技1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及以上学历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eastAsia="zh-CN" w:bidi="ar"/>
              </w:rPr>
              <w:t>毕业生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软件工程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专技2</w:t>
            </w: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体育教学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专技3</w:t>
            </w: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电气工程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专技4</w:t>
            </w: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会计学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专技5</w:t>
            </w: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思想政治教育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专技6</w:t>
            </w: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农艺与种业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专技7</w:t>
            </w: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发展与教育心理学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专技8</w:t>
            </w: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中医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专技9</w:t>
            </w: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学科教学（英语）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专技10</w:t>
            </w: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控制理论与控制工程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专技11</w:t>
            </w: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机械工程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专技12</w:t>
            </w: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高等教育学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专技13</w:t>
            </w: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企业管理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专技14</w:t>
            </w: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物理化学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专技15</w:t>
            </w: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教育学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专技16</w:t>
            </w: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艺术设计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专技17</w:t>
            </w: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物流工程与管理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58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MzFjOTllYTVkMWNmODZkZjMxMGIyNDcwZDljMTcifQ=="/>
  </w:docVars>
  <w:rsids>
    <w:rsidRoot w:val="3A89421E"/>
    <w:rsid w:val="1BE8420E"/>
    <w:rsid w:val="237D0714"/>
    <w:rsid w:val="2EF75633"/>
    <w:rsid w:val="3A89421E"/>
    <w:rsid w:val="6DDE52A5"/>
    <w:rsid w:val="721E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2023-12-20T07:55:00Z</dcterms:created>
  <dc:creator>无名</dc:creator>
  <cp:lastModifiedBy>Administrator</cp:lastModifiedBy>
  <cp:lastPrinted>2023-12-25T07:32:00Z</cp:lastPrinted>
  <dcterms:modified xsi:type="dcterms:W3CDTF">2024-01-02T02:14:10Z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FF7D1534AA1440D4A2D9DA0A531394F0_11</vt:lpwstr>
  </property>
</Properties>
</file>