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ascii="黑体" w:hAnsi="黑体" w:eastAsia="黑体" w:cs="黑体"/>
          <w:sz w:val="32"/>
          <w:szCs w:val="32"/>
        </w:rPr>
      </w:pPr>
      <w:r>
        <w:rPr>
          <w:rFonts w:hint="eastAsia" w:ascii="黑体" w:hAnsi="黑体" w:eastAsia="黑体" w:cs="黑体"/>
          <w:sz w:val="32"/>
          <w:szCs w:val="32"/>
        </w:rPr>
        <w:t>北仑区引进高校毕业生相关人才政策</w:t>
      </w:r>
    </w:p>
    <w:p>
      <w:pPr>
        <w:ind w:firstLine="560" w:firstLineChars="175"/>
        <w:rPr>
          <w:rFonts w:ascii="黑体" w:hAnsi="黑体" w:eastAsia="黑体" w:cs="黑体"/>
          <w:sz w:val="32"/>
          <w:szCs w:val="32"/>
        </w:rPr>
      </w:pPr>
    </w:p>
    <w:p>
      <w:pPr>
        <w:ind w:firstLine="640" w:firstLineChars="200"/>
        <w:rPr>
          <w:rFonts w:ascii="仿宋" w:hAnsi="仿宋" w:eastAsia="仿宋" w:cs="仿宋"/>
          <w:sz w:val="32"/>
          <w:szCs w:val="32"/>
        </w:rPr>
      </w:pPr>
      <w:r>
        <w:rPr>
          <w:rFonts w:hint="eastAsia" w:ascii="黑体" w:hAnsi="黑体" w:eastAsia="黑体" w:cs="黑体"/>
          <w:sz w:val="32"/>
          <w:szCs w:val="32"/>
        </w:rPr>
        <w:t>一、知名高校毕业生一次性安家补助</w:t>
      </w:r>
    </w:p>
    <w:p>
      <w:pPr>
        <w:ind w:firstLine="640" w:firstLineChars="200"/>
        <w:rPr>
          <w:rFonts w:ascii="仿宋" w:hAnsi="仿宋" w:eastAsia="仿宋" w:cs="仿宋"/>
          <w:sz w:val="32"/>
          <w:szCs w:val="32"/>
        </w:rPr>
      </w:pPr>
      <w:r>
        <w:rPr>
          <w:rFonts w:ascii="仿宋" w:hAnsi="仿宋" w:eastAsia="仿宋" w:cs="仿宋"/>
          <w:sz w:val="32"/>
          <w:szCs w:val="32"/>
        </w:rPr>
        <w:t>对全职新引进</w:t>
      </w:r>
      <w:r>
        <w:rPr>
          <w:rFonts w:hint="eastAsia" w:ascii="仿宋" w:hAnsi="仿宋" w:eastAsia="仿宋" w:cs="仿宋"/>
          <w:sz w:val="32"/>
          <w:szCs w:val="32"/>
        </w:rPr>
        <w:t>到北仑区公办教育机构工作，全日制本科期间就读院校和专业符合相关要求的高校毕业生</w:t>
      </w:r>
      <w:r>
        <w:rPr>
          <w:rFonts w:ascii="仿宋" w:hAnsi="仿宋" w:eastAsia="仿宋" w:cs="仿宋"/>
          <w:sz w:val="32"/>
          <w:szCs w:val="32"/>
        </w:rPr>
        <w:t>，</w:t>
      </w:r>
      <w:r>
        <w:rPr>
          <w:rFonts w:hint="eastAsia" w:ascii="仿宋" w:hAnsi="仿宋" w:eastAsia="仿宋" w:cs="仿宋"/>
          <w:sz w:val="32"/>
          <w:szCs w:val="32"/>
        </w:rPr>
        <w:t>试用期转正后</w:t>
      </w:r>
      <w:r>
        <w:rPr>
          <w:rFonts w:ascii="仿宋" w:hAnsi="仿宋" w:eastAsia="仿宋" w:cs="仿宋"/>
          <w:sz w:val="32"/>
          <w:szCs w:val="32"/>
        </w:rPr>
        <w:t>给予最高不超过30万元安家补助。</w:t>
      </w:r>
    </w:p>
    <w:p>
      <w:pPr>
        <w:ind w:firstLine="640" w:firstLineChars="200"/>
        <w:rPr>
          <w:rFonts w:ascii="仿宋" w:hAnsi="仿宋" w:eastAsia="仿宋" w:cs="仿宋"/>
          <w:sz w:val="32"/>
          <w:szCs w:val="32"/>
        </w:rPr>
      </w:pPr>
      <w:r>
        <w:rPr>
          <w:rFonts w:hint="eastAsia" w:ascii="仿宋" w:hAnsi="仿宋" w:eastAsia="仿宋" w:cs="仿宋"/>
          <w:sz w:val="32"/>
          <w:szCs w:val="32"/>
        </w:rPr>
        <w:t>第一类，</w:t>
      </w:r>
      <w:r>
        <w:rPr>
          <w:rFonts w:ascii="仿宋" w:hAnsi="仿宋" w:eastAsia="仿宋" w:cs="仿宋"/>
          <w:sz w:val="32"/>
          <w:szCs w:val="32"/>
        </w:rPr>
        <w:t>北京大学、清华大学</w:t>
      </w:r>
      <w:r>
        <w:rPr>
          <w:rFonts w:hint="eastAsia" w:ascii="仿宋" w:hAnsi="仿宋" w:eastAsia="仿宋" w:cs="仿宋"/>
          <w:sz w:val="32"/>
          <w:szCs w:val="32"/>
        </w:rPr>
        <w:t>毕业生可享受一次性安家补助30万元。</w:t>
      </w:r>
    </w:p>
    <w:p>
      <w:pPr>
        <w:ind w:firstLine="640" w:firstLineChars="200"/>
        <w:rPr>
          <w:rFonts w:ascii="仿宋" w:hAnsi="仿宋" w:eastAsia="仿宋" w:cs="仿宋"/>
          <w:sz w:val="32"/>
          <w:szCs w:val="32"/>
        </w:rPr>
      </w:pPr>
      <w:r>
        <w:rPr>
          <w:rFonts w:hint="eastAsia" w:ascii="仿宋" w:hAnsi="仿宋" w:eastAsia="仿宋" w:cs="仿宋"/>
          <w:sz w:val="32"/>
          <w:szCs w:val="32"/>
        </w:rPr>
        <w:t>第二类，符合《北仑区教育紧缺人才目录》的原国家985工程所属院校毕业生可享受一次性安家补助25万元。</w:t>
      </w:r>
    </w:p>
    <w:p>
      <w:pPr>
        <w:ind w:firstLine="640" w:firstLineChars="200"/>
        <w:rPr>
          <w:rFonts w:ascii="仿宋" w:hAnsi="仿宋" w:eastAsia="仿宋" w:cs="仿宋"/>
          <w:sz w:val="32"/>
          <w:szCs w:val="32"/>
        </w:rPr>
      </w:pPr>
      <w:r>
        <w:rPr>
          <w:rFonts w:hint="eastAsia" w:ascii="仿宋" w:hAnsi="仿宋" w:eastAsia="仿宋" w:cs="仿宋"/>
          <w:sz w:val="32"/>
          <w:szCs w:val="32"/>
        </w:rPr>
        <w:t>第三类，符合《北仑区教育紧缺人才目录》的原国家211工程所属院校毕业生或师范类专业的省级优秀毕业生可享受一次性安家补助20万元。</w:t>
      </w:r>
    </w:p>
    <w:p>
      <w:pPr>
        <w:ind w:firstLine="640" w:firstLineChars="200"/>
        <w:rPr>
          <w:rFonts w:ascii="仿宋" w:hAnsi="仿宋" w:eastAsia="仿宋" w:cs="仿宋"/>
          <w:sz w:val="32"/>
          <w:szCs w:val="32"/>
        </w:rPr>
      </w:pPr>
      <w:r>
        <w:rPr>
          <w:rFonts w:hint="eastAsia" w:ascii="仿宋" w:hAnsi="仿宋" w:eastAsia="仿宋" w:cs="仿宋"/>
          <w:sz w:val="32"/>
          <w:szCs w:val="32"/>
        </w:rPr>
        <w:t>第四类，符合《北仑区教育紧缺人才目录》的其它双一流院校（一流学科院校仅针对对应学科）毕业生可享受一次性安家补助10万元。</w:t>
      </w:r>
    </w:p>
    <w:p>
      <w:pPr>
        <w:ind w:firstLine="640" w:firstLineChars="200"/>
        <w:rPr>
          <w:rFonts w:ascii="仿宋" w:hAnsi="仿宋" w:eastAsia="仿宋" w:cs="仿宋"/>
          <w:sz w:val="32"/>
          <w:szCs w:val="32"/>
        </w:rPr>
      </w:pPr>
      <w:r>
        <w:rPr>
          <w:rFonts w:hint="eastAsia" w:ascii="仿宋" w:hAnsi="仿宋" w:eastAsia="仿宋" w:cs="仿宋"/>
          <w:sz w:val="32"/>
          <w:szCs w:val="32"/>
        </w:rPr>
        <w:t>第五类，符合《北仑区教育紧缺人才目录》的浙江省重点师范院校师范毕业生可享受一次性安家补助3万元。</w:t>
      </w:r>
    </w:p>
    <w:p>
      <w:pPr>
        <w:ind w:firstLine="560" w:firstLineChars="175"/>
        <w:rPr>
          <w:rFonts w:ascii="仿宋" w:hAnsi="仿宋" w:eastAsia="仿宋" w:cs="仿宋"/>
          <w:sz w:val="32"/>
          <w:szCs w:val="32"/>
        </w:rPr>
      </w:pPr>
      <w:r>
        <w:rPr>
          <w:rFonts w:hint="eastAsia" w:ascii="仿宋" w:hAnsi="仿宋" w:eastAsia="仿宋" w:cs="仿宋"/>
          <w:sz w:val="32"/>
          <w:szCs w:val="32"/>
        </w:rPr>
        <w:t>上述人才本科全日制学习期间获得省级及以上优秀毕业生荣誉者，额外补助2万元；获得校级优秀毕业生荣誉者，额外补助1.5万元；获得院级优秀毕业生荣誉者，额外补助1万元，补助合计不超过30万元。</w:t>
      </w:r>
    </w:p>
    <w:p>
      <w:pPr>
        <w:ind w:firstLine="560" w:firstLineChars="175"/>
        <w:rPr>
          <w:rFonts w:ascii="仿宋" w:hAnsi="仿宋" w:eastAsia="仿宋" w:cs="仿宋"/>
          <w:sz w:val="32"/>
          <w:szCs w:val="32"/>
        </w:rPr>
      </w:pPr>
      <w:r>
        <w:rPr>
          <w:rFonts w:hint="eastAsia" w:ascii="仿宋" w:hAnsi="仿宋" w:eastAsia="仿宋" w:cs="仿宋"/>
          <w:sz w:val="32"/>
          <w:szCs w:val="32"/>
        </w:rPr>
        <w:t>最新《北仑区教育紧缺人才目录》如下（均指全日制本科阶段所学专业）：物理学、应用物理学、化学、应用化学、数学与应用数学、信息与计算科学、数据计算及应用，高中时曾获数、理、化全国奥林匹克竞赛二等奖以上，全日制本科期间就读于获奖学科相关专业的毕业生。</w:t>
      </w:r>
      <w:bookmarkStart w:id="0" w:name="_Toc19581_WPSOffice_Level2"/>
      <w:r>
        <w:rPr>
          <w:rFonts w:hint="eastAsia" w:ascii="仿宋" w:hAnsi="仿宋" w:eastAsia="仿宋" w:cs="仿宋"/>
          <w:sz w:val="32"/>
          <w:szCs w:val="32"/>
        </w:rPr>
        <w:t>（</w:t>
      </w:r>
      <w:r>
        <w:rPr>
          <w:rFonts w:hint="eastAsia" w:ascii="仿宋" w:hAnsi="仿宋" w:eastAsia="仿宋" w:cs="仿宋"/>
          <w:color w:val="auto"/>
          <w:sz w:val="32"/>
          <w:szCs w:val="32"/>
        </w:rPr>
        <w:t>北仑区教育局  0574-</w:t>
      </w:r>
      <w:r>
        <w:rPr>
          <w:rFonts w:hint="eastAsia" w:ascii="仿宋" w:hAnsi="仿宋" w:eastAsia="仿宋" w:cs="仿宋"/>
          <w:color w:val="auto"/>
          <w:sz w:val="32"/>
          <w:szCs w:val="32"/>
          <w:lang w:val="en-US" w:eastAsia="zh-CN"/>
        </w:rPr>
        <w:t>8</w:t>
      </w:r>
      <w:r>
        <w:rPr>
          <w:rFonts w:ascii="仿宋" w:hAnsi="仿宋" w:eastAsia="仿宋" w:cs="仿宋"/>
          <w:color w:val="auto"/>
          <w:sz w:val="32"/>
          <w:szCs w:val="32"/>
        </w:rPr>
        <w:t>9383955</w:t>
      </w:r>
      <w:r>
        <w:rPr>
          <w:rFonts w:hint="eastAsia" w:ascii="仿宋" w:hAnsi="仿宋" w:eastAsia="仿宋" w:cs="仿宋"/>
          <w:color w:val="auto"/>
          <w:sz w:val="32"/>
          <w:szCs w:val="32"/>
        </w:rPr>
        <w:t>）</w:t>
      </w:r>
      <w:bookmarkStart w:id="1" w:name="_GoBack"/>
      <w:bookmarkEnd w:id="1"/>
    </w:p>
    <w:p>
      <w:pPr>
        <w:ind w:firstLine="640" w:firstLineChars="200"/>
        <w:rPr>
          <w:rFonts w:ascii="黑体" w:hAnsi="黑体" w:eastAsia="黑体" w:cs="黑体"/>
          <w:sz w:val="32"/>
          <w:szCs w:val="32"/>
        </w:rPr>
      </w:pPr>
      <w:r>
        <w:rPr>
          <w:rFonts w:hint="eastAsia" w:ascii="黑体" w:hAnsi="黑体" w:eastAsia="黑体" w:cs="黑体"/>
          <w:sz w:val="32"/>
          <w:szCs w:val="32"/>
        </w:rPr>
        <w:t>二、</w:t>
      </w:r>
      <w:bookmarkEnd w:id="0"/>
      <w:r>
        <w:rPr>
          <w:rFonts w:hint="eastAsia" w:ascii="黑体" w:hAnsi="黑体" w:eastAsia="黑体" w:cs="黑体"/>
          <w:sz w:val="32"/>
          <w:szCs w:val="32"/>
        </w:rPr>
        <w:t>人才安居支持</w:t>
      </w:r>
    </w:p>
    <w:p>
      <w:pPr>
        <w:ind w:firstLine="640" w:firstLineChars="200"/>
        <w:rPr>
          <w:rFonts w:ascii="仿宋" w:hAnsi="仿宋" w:eastAsia="仿宋" w:cs="仿宋"/>
          <w:sz w:val="32"/>
          <w:szCs w:val="32"/>
        </w:rPr>
      </w:pPr>
      <w:r>
        <w:rPr>
          <w:rFonts w:hint="eastAsia" w:ascii="仿宋" w:hAnsi="仿宋" w:eastAsia="仿宋" w:cs="仿宋"/>
          <w:sz w:val="32"/>
          <w:szCs w:val="32"/>
        </w:rPr>
        <w:t>新引进35周岁以下全日制应届本科、硕士毕业生，给予每人1万元/年最长3年租房补贴。（北仑区人才综合服务中心  0574-86780582）</w:t>
      </w:r>
    </w:p>
    <w:p>
      <w:pPr>
        <w:ind w:firstLine="640" w:firstLineChars="200"/>
        <w:rPr>
          <w:rFonts w:ascii="仿宋" w:hAnsi="仿宋" w:eastAsia="仿宋" w:cs="仿宋"/>
          <w:sz w:val="32"/>
          <w:szCs w:val="32"/>
        </w:rPr>
      </w:pPr>
      <w:r>
        <w:rPr>
          <w:rFonts w:hint="eastAsia" w:ascii="仿宋" w:hAnsi="仿宋" w:eastAsia="仿宋" w:cs="仿宋"/>
          <w:sz w:val="32"/>
          <w:szCs w:val="32"/>
        </w:rPr>
        <w:t>新引进35周岁以下硕士毕业生，给予一次性3万元生活补助，其中TOP100高校硕士毕业生，给予一次性8万元生活补助。（北仑区人才综合服务中心 0574-86780582）</w:t>
      </w:r>
    </w:p>
    <w:p>
      <w:pPr>
        <w:ind w:firstLine="640" w:firstLineChars="200"/>
        <w:rPr>
          <w:rFonts w:ascii="仿宋" w:hAnsi="仿宋" w:eastAsia="仿宋" w:cs="仿宋"/>
          <w:sz w:val="32"/>
          <w:szCs w:val="32"/>
        </w:rPr>
      </w:pPr>
      <w:r>
        <w:rPr>
          <w:rFonts w:hint="eastAsia" w:ascii="仿宋" w:hAnsi="仿宋" w:eastAsia="仿宋" w:cs="仿宋"/>
          <w:sz w:val="32"/>
          <w:szCs w:val="32"/>
        </w:rPr>
        <w:t>新引进的博士人才，经人才分类认定，可享受购房总额20%，最高20万元购房补贴。（北仑区人才综合服务中心  0574-86780578）</w:t>
      </w:r>
    </w:p>
    <w:p>
      <w:pPr>
        <w:ind w:firstLine="640" w:firstLineChars="200"/>
        <w:rPr>
          <w:rFonts w:ascii="仿宋" w:hAnsi="仿宋" w:eastAsia="仿宋" w:cs="仿宋"/>
          <w:sz w:val="32"/>
          <w:szCs w:val="32"/>
        </w:rPr>
      </w:pPr>
      <w:r>
        <w:rPr>
          <w:rFonts w:hint="eastAsia" w:ascii="仿宋" w:hAnsi="仿宋" w:eastAsia="仿宋" w:cs="仿宋"/>
          <w:sz w:val="32"/>
          <w:szCs w:val="32"/>
        </w:rPr>
        <w:t>新引进的博士人才，经人才分类认定，可享受15万元的安家补助。（北仑区人才综合服务中心  0574-86780578）</w:t>
      </w:r>
    </w:p>
    <w:p>
      <w:pPr>
        <w:ind w:firstLine="560" w:firstLineChars="175"/>
        <w:rPr>
          <w:rFonts w:ascii="仿宋" w:hAnsi="仿宋" w:eastAsia="仿宋" w:cs="仿宋"/>
          <w:sz w:val="32"/>
          <w:szCs w:val="32"/>
        </w:rPr>
      </w:pPr>
      <w:r>
        <w:rPr>
          <w:rFonts w:hint="eastAsia" w:ascii="仿宋" w:hAnsi="仿宋" w:eastAsia="仿宋" w:cs="仿宋"/>
          <w:sz w:val="32"/>
          <w:szCs w:val="32"/>
        </w:rPr>
        <w:t>毕业10年内的普通高校毕业生在宁波购买家庭唯一住房，给予购房总额2％、最高8万元购房补贴。（北仑区人才综合服务中心  0574-86780582）</w:t>
      </w:r>
    </w:p>
    <w:p>
      <w:pPr>
        <w:ind w:firstLine="560" w:firstLineChars="175"/>
        <w:rPr>
          <w:rFonts w:ascii="仿宋" w:hAnsi="仿宋" w:eastAsia="仿宋" w:cs="仿宋"/>
          <w:sz w:val="32"/>
          <w:szCs w:val="32"/>
        </w:rPr>
      </w:pPr>
      <w:r>
        <w:rPr>
          <w:rFonts w:hint="eastAsia" w:ascii="仿宋" w:hAnsi="仿宋" w:eastAsia="仿宋" w:cs="仿宋"/>
          <w:sz w:val="32"/>
          <w:szCs w:val="32"/>
        </w:rPr>
        <w:t>全日制本科、硕士购房公积金贷款额度可分别上浮20%、30%，且可按月提取公积金，额度分别提高至1800元、2000元。（北仑区住房资金管理中心  12329）</w:t>
      </w:r>
    </w:p>
    <w:p>
      <w:pPr>
        <w:ind w:firstLine="560" w:firstLineChars="175"/>
        <w:rPr>
          <w:rFonts w:ascii="仿宋" w:hAnsi="仿宋" w:eastAsia="仿宋" w:cs="仿宋"/>
          <w:sz w:val="32"/>
          <w:szCs w:val="32"/>
        </w:rPr>
      </w:pPr>
      <w:r>
        <w:rPr>
          <w:rFonts w:hint="eastAsia" w:ascii="仿宋" w:hAnsi="仿宋" w:eastAsia="仿宋" w:cs="仿宋"/>
          <w:sz w:val="32"/>
          <w:szCs w:val="32"/>
        </w:rPr>
        <w:t>上述政策为政策简况，具体可向相关部门咨询了解，同类政策一般不重复享受。所述政策为当前政策，若政策变动按照最新政策落实。</w:t>
      </w:r>
    </w:p>
    <w:p>
      <w:pPr>
        <w:ind w:firstLine="560" w:firstLineChars="175"/>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NTIzYTI5YTQ5Mjk3NjcxZDEyNDg3YTI1NzUyMGUifQ=="/>
  </w:docVars>
  <w:rsids>
    <w:rsidRoot w:val="00644B8A"/>
    <w:rsid w:val="0060132F"/>
    <w:rsid w:val="00644B8A"/>
    <w:rsid w:val="01452C4A"/>
    <w:rsid w:val="05EF3F4F"/>
    <w:rsid w:val="082A5712"/>
    <w:rsid w:val="09077896"/>
    <w:rsid w:val="09840E52"/>
    <w:rsid w:val="0B59666F"/>
    <w:rsid w:val="0CCD4209"/>
    <w:rsid w:val="10507CE0"/>
    <w:rsid w:val="105B7E72"/>
    <w:rsid w:val="11D54941"/>
    <w:rsid w:val="18D13EB7"/>
    <w:rsid w:val="1A226B85"/>
    <w:rsid w:val="1B46065D"/>
    <w:rsid w:val="21C66054"/>
    <w:rsid w:val="2444261C"/>
    <w:rsid w:val="24975A86"/>
    <w:rsid w:val="26881B2A"/>
    <w:rsid w:val="31B9054D"/>
    <w:rsid w:val="3F3423F7"/>
    <w:rsid w:val="537E2514"/>
    <w:rsid w:val="547E7F44"/>
    <w:rsid w:val="56334D5F"/>
    <w:rsid w:val="589D67C3"/>
    <w:rsid w:val="5A011CE4"/>
    <w:rsid w:val="5D602572"/>
    <w:rsid w:val="5D822331"/>
    <w:rsid w:val="60DD0D7D"/>
    <w:rsid w:val="634C7460"/>
    <w:rsid w:val="642312E6"/>
    <w:rsid w:val="659F6FC6"/>
    <w:rsid w:val="661C75BD"/>
    <w:rsid w:val="68582403"/>
    <w:rsid w:val="68683471"/>
    <w:rsid w:val="68882CE8"/>
    <w:rsid w:val="6ADA17F5"/>
    <w:rsid w:val="6B6F19CE"/>
    <w:rsid w:val="6C9B1B36"/>
    <w:rsid w:val="72DB610A"/>
    <w:rsid w:val="72E6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969</Words>
  <Characters>1079</Characters>
  <Lines>7</Lines>
  <Paragraphs>2</Paragraphs>
  <TotalTime>22</TotalTime>
  <ScaleCrop>false</ScaleCrop>
  <LinksUpToDate>false</LinksUpToDate>
  <CharactersWithSpaces>1092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2024-01-09T00:50:00Z</dcterms:created>
  <dc:creator>Administrator</dc:creator>
  <cp:lastModifiedBy>jyzb</cp:lastModifiedBy>
  <dcterms:modified xsi:type="dcterms:W3CDTF">2024-01-09T13:37:54Z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EF0A3828B1564F6FA839DD923E635CAC</vt:lpwstr>
  </property>
</Properties>
</file>