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0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21"/>
        <w:gridCol w:w="1232"/>
        <w:gridCol w:w="429"/>
        <w:gridCol w:w="280"/>
        <w:gridCol w:w="599"/>
        <w:gridCol w:w="1243"/>
        <w:gridCol w:w="299"/>
        <w:gridCol w:w="1686"/>
        <w:gridCol w:w="613"/>
        <w:gridCol w:w="1655"/>
        <w:gridCol w:w="883"/>
        <w:gridCol w:w="2519"/>
        <w:gridCol w:w="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480" w:hRule="atLeast"/>
        </w:trPr>
        <w:tc>
          <w:tcPr>
            <w:tcW w:w="1390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绍兴市卫生健康单位2024年度公开招聘博士研究生、正高级专家计划表（105人）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54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单位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岗位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计划数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学历（学位）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其他条件和要求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报名邮箱（网址）、固定电话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42" w:hRule="atLeast"/>
        </w:trPr>
        <w:tc>
          <w:tcPr>
            <w:tcW w:w="24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绍兴市人民医院（30人）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医学类博士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2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http://job.sxhealth.net/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057588558816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525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技术骨干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正高职称，在三甲医院工作10年以上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42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绍兴市妇幼保健院（4人）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医学类博士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sxfbyzzrsk@126.com,0575-88217726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42" w:hRule="atLeast"/>
        </w:trPr>
        <w:tc>
          <w:tcPr>
            <w:tcW w:w="24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绍兴市中医院（2人）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中医内科学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2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sxzyyrsk@163.com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0575-89107100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42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骨科医生1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骨外科学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2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42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绍兴市第七人民医院（3人）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医学类博士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sxzyyrsk@163.com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0575-89107100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525" w:hRule="atLeast"/>
        </w:trPr>
        <w:tc>
          <w:tcPr>
            <w:tcW w:w="24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绍兴文理学院附属医院（23人）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学科带头人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外科学、内科学、口腔医学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正高职称，三甲医院工作8年以上，或博士研究生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http://rczp.sxmh.net.cn/hr;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0575-88293106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骨科医生1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外科学（脊柱方向）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骨科医生2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外科学（关节方向）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肝胆胰外科医生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外科学（肝胆胰外科方向）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肛肠外科医生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外科学（肛肠外科方向）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呼吸内科医生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内科学（内镜、介入方向）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652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心血管内科医生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内科学（心血管介入方向）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神经内科医生1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内科学（神经介入方向）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神经内科医生2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神经病学（介入方向）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感染科医生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内科学（感染方向）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消化内科医生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内科学（消化内科）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老年医学科医生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内科学、老年医学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皮肤病与性病学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51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影像医学与核医学、放射影像学、放射肿瘤学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45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检验科工作人员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临床检验诊断学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药剂科工作人员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药学、药理学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379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绍兴市口腔医院（1人）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医学类博士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sxskqyyrs@163.com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0575-88551131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465" w:hRule="atLeast"/>
        </w:trPr>
        <w:tc>
          <w:tcPr>
            <w:tcW w:w="24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绍兴市疾病预防控制中心（2人）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卫生检验1（微生物方向）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微生物学、病原生物学、免疫学、临床检验诊断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sxcdczp2011@126.com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0575-88137368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48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卫生检验2（理化方向）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卫生毒理学、化学及相关专业、药物分析学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绍兴市中心医院医共体总院（2人）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医学博士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内科学专业、麻醉学专业、皮肤病与性病学专业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具有执业医师资格；具有住院医师规范化培训合格证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sxyy.hr@163.com  0575-85580846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48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绍兴第二医院医共体总院（2人）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医学博士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医学相关专业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sxeyrsk123@163.com  0575-88053898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48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绍兴市柯桥区中医医院医共体总院（2人）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医学博士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医学相关专业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sxskqqzyyy@163.com  0575-84121147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绍兴市上虞人民医院（5人）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临床科室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临床医学类相关专业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具有四证（毕业证、学位证、规培合格证、执业医师证）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sy_hospital@163.com    0575-82185315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绍兴市上虞区中医医院（1人）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骨伤科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中医骨伤科学、外科学（骨外）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具有四证（毕业证、学位证、规培合格证、执业（中）医师证）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syzyy1979@163.com    0575-82105626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诸暨市人民医院（10人）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医学检验科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病原生物学、免疫学、临床检验诊断学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"mailto:rsk3618@163.com、0575-81782831/81782831" \o "mailto:rsk3618@163.com、0575-81782831/81782831"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rsk3618@163.com、0575-81782831/81782831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病理科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病理学、病理生理学、病理学与病理生理学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年龄≤40周岁，具有执业医师资格证；具有规培合格证。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骨科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骨科学（含脊柱、关节、运动医学方向）、外科学（骨科方向）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年龄≤40周岁，具有执业医师资格证；具有规培合格证。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消化内科（含内镜中心）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内科学（消化内科方向）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年龄≤40周岁，具有执业医师资格证；具有规培合格证。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心血管内科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内科学（心血管病学方向）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年龄≤40周岁，具有执业医师资格证；具有规培合格证。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神经内科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神经病学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年龄≤40周岁，具有执业医师资格证；具有规培合格证。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神经外科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年龄≤40周岁，具有执业医师资格证；具有规培合格证。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感染科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感染病学、内科学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年龄≤40周岁，具有执业医师资格证；具有规培合格证。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药事部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药学、临床药学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设备科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年龄≤40周岁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诸暨市中医医院（5人）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呼吸内科医生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内科学（呼吸系病）、中医内科学、中西医结合临床、临床医学（内科方向）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具有执业医师资格证；具有规培合格证，年龄≤40周岁。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rsk128@163.com 0575-87603010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消化内科医生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内科学（消化系病）、中医内科学、中西医结合临床、临床医学（内科方向）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具有执业医师资格证；具有规培合格证，年龄≤40周岁。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肾内科医生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内科学（肾病）、中医内科学、中西医结合临床、临床医学（内科方向）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具有执业医师资格证；具有规培合格证，年龄≤40周岁。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耳鼻咽喉科医生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临床医学（耳鼻咽喉科方向）、耳鼻咽喉科学、中西医结合临床、中医五官科学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具有执业医师资格证；具有规培合格证，年龄≤40周岁。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骨伤科医生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临床医学（骨科方向）、外科学、运动医学、中医骨伤学、中西医结合临床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具有执业医师资格证；具有规培合格证，年龄≤40周岁。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69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嵊州市人民医院（浙大一院嵊州分院）医共体总院（4人）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临床科室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114625807@qq.com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0575-83338396(马老师)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87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嵊州市中医院医共体总院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（2人）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中医科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中医内科学、中医外科学、中医骨伤科学、中医妇科学、中医儿科学、中医五官科学、针灸推拿学、中西医结合临床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308910225@qq.com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0575-83027620（项老师）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新昌县人民医院医共体总院（5人）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医学博士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xcyy6045123@163.com    0575-86045123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720" w:hRule="atLeast"/>
        </w:trPr>
        <w:tc>
          <w:tcPr>
            <w:tcW w:w="24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新昌县中医院医共体总院（2人）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中医学、中医内科学、中西医结合临床、中西医临床医学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具有执业医师资格和规培合格证书。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569090220@qq.com    0575-86265021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1200" w:hRule="atLeast"/>
        </w:trPr>
        <w:tc>
          <w:tcPr>
            <w:tcW w:w="24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科教科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中医学、中医基础理论、中医临床基础、中医内科学、中西医结合临床、中西医临床医学、中西医结合基础、中药学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78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附件2：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00" w:firstLineChars="500"/>
              <w:rPr>
                <w:rFonts w:hint="default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绍兴市卫生健康单位2024年度公开招聘硕士研究生、高级专家计划表（239人）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计划数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其他条件和要求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报名邮箱（网址）、固定电话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绍兴市人民医院（98人）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http://job.sxhealth.net/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057588558816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肝胆外科医生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血管疝外科医生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胸外科医生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耳鼻咽喉科医生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外科学，皮肤病与性病学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医疗美容科医生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外科学，皮肤病与性病学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消化内科医生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内科学，肿瘤学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呼吸内科医生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感染性疾病科医生（与发热门诊医生统招）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心血管内科医生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血液内科医生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神经病学，内科学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风湿免疫科医生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小儿内科医生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儿科学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全科医学科医生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内科学，神经病学，全科医学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外科重症监护室医生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内科学，外科学，急诊医学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内科重症监护室医生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内科学，外科学，急诊医学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老年病科医生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临床医学，中西医结合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专硕，内科学，急诊医学，临床医学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专硕，外科学，急诊医学，临床医学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医学技术，影像医学与核医学，放射影像学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放射科技师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医学技术，影像医学与核医学，放射影像学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临床医学，影像医学与核医学，超声医学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药学部工作人员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医学检验科工作人员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医学技术（检验方向），临床检验诊断学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输血科医生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内科学，临床医学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病理科医生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临床医学，病理学与病理生理学（具有执业医师资格证）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病理科技师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病理学与病理生理学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心电图医生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专硕，临床医学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特殊检查室医生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专硕，临床医学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营养科医生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营养科技师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公共卫生（具有执业医师资格证）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PI助理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医学，生物学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绍兴市妇幼保健院（12人）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内科学（消化系统）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sxfbyzzrsk@126.com,0575-88217726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耳鼻咽喉科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医疗美容科医生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皮肤病与性病学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心理医生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精神病与精神卫生学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康复医师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康复医学与理疗学、运动医学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中医妇科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中医妇科学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超声医学、妇产科学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临床医学、口腔医学、康复医学、外科学、耳鼻咽喉科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高级职称，三级医院从事专业工作5年以上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绍兴市中医院（27人）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骨科医生2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中医骨伤科学，中西医结合（骨伤方向）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sxzyyrsk@163.com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0575-89107100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骨科医生3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风湿内科医师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内科学（风湿内科方向）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肿瘤内科医生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肿瘤学、内科学（肿瘤内科方向）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2024年普通高校毕业生，专硕，要求本岗位相应学科研究方向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外科学（普外、脑外、胸外、泌尿方向）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皮肤美容科医生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外科学、皮肤病与性病学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2024年普通高校毕业生，专硕，要求本岗位相应学科研究方向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耳鼻喉科医生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儿科医生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儿科学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治未病科医生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中医内科学（治未病相关方向）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康复科医生1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康复医学与理疗学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康复科医生2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针灸推拿学（针灸方向）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针灸科医生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针灸推拿学（针灸方向）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重症医学科医生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中医内科学、中西结合（内科方向）、内科学、急诊医学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普通高校毕业生，专硕，专业方向为心内、重症、呼吸、急诊，在三甲医院重症医学科工作三年以上，具有中级以上职称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麻醉学、临床医学（麻醉方向）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影像诊断医生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影像医学与核医学、放射影像学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西药剂科工作人员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妇科业务骨干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临床医学类、中医学、中西医结合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儿科业务骨干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临床医学类、中医学、中西医结合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高级职称，三级医院工作8年以上，持有皮肤美容主诊医师证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麻醉学、临床医学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心内科业务骨干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临床医学类、中医学、中西医结合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高级职称，三级医院工作8年以上，要求介入方向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感染科业务骨干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临床医学类、中医学、中西医结合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肾内科业务骨干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临床医学类、中医学、中西医结合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康复治疗业务骨干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临床医学类、中医学、中西医结合、医学技术类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神经内科业务骨干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临床医学类、中医学、中西医结合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高级职称，三级医院工作8年以上，要求介入方向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临床医学类、中医学、中西医结合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高级职称，三级医院工作8年以上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内科护理业务骨干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具有高级职称，三甲医院从事护理相关工作8年以上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绍兴市第七人民医院（6人）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精神科/心理科学科带头人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高级职称，具有三甲医院工作经历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sxzyyrsk@163.com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0575-89107100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精神病与精神卫生学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影像医学与核医学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绍兴文理学院附属医院（10人）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皮肤病与性病学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http://rczp.sxmh.net.cn/hr;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0575-88293106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感染科医生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内科学（感染、消化方向）、中西医结合临床（肝病方向）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临床医学、急诊医学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血液内科医生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内科学、中西医结合临床（血液方向）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检验科工作人员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临床检验诊断学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影像医学与核医学、放射影像学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病历质控员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临床医学、中西医结合临床、公共卫生与预防医学、社会医学与卫生事业管理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绍兴市口腔医院（1人）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高级职称，具有口腔病房工作经验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sxskqyyrs@163.com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0575-88551131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绍兴市疾病预防控制中心（5人）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疾病控制1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流行病与卫生统计学、营养与食品卫生学、公共卫生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2024年普通高校毕业生，本科专业为预防医学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sxcdczp2011@126.com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0575-88137368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疾病控制2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辐射防护及环境保护、放射医学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2024年普通高校毕业生，本科专业为辐射防护与核安全、放射医学、工程物理、应用物理学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卫生检验3（理化方向）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卫生毒理学、化学及相关专业、环境科学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2024年普通高校毕业生，本科专业为预防医学、卫生检验、化学及相关专业、环境科学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绍兴市中心医院医共体总院（9人）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麻醉学、临床医学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sxyy.hr@163.com  0575-85580846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超声医学、影像医学与核医学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消化内科医生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放射科诊断医生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放射影像学、影像医学与核医学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口腔颌面外科医生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口腔临床医学、口腔医学、口腔正畸学、口腔颌面外科学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心血管介入医生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急诊医学、全科医学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病理科诊断医生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病理学与病理生理学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绍兴第二医院医共体总院（21人）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疝儿外科医生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sxeyrsk123@163.com  0575-88053898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神经外科医生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骨二科（关节）医生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骨科学、外科学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2024届普通高校毕业生；要求研究方向为关节外科；具有执业医师资格证；具有规培合格证。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眼科医生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眼科学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心血管内科医生（介入方向）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消化内科医生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康复医学科医生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康复医学与理疗学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口腔医学、口腔颌面外科学、牙体牙髓病学、口腔临床医学、临床口腔医学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重症医学科医生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内科学、外科学、急诊医学、麻醉学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内镜中心医生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伤科医生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中医骨伤科学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针灸科医生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针灸推拿学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皮肤病与性病学、中医外科学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2024届普通高校毕业生；中医外科学要求为皮肤病方向；具有执业医师资格证；具有规培合格证。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内科学、外科学、急诊医学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超声医学、影像医学与核医学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检验科诊断医生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临床检验诊断学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药剂人员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绍兴市柯桥区中医医院医共体总院（2人）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外科学、内科学、中西医结合临床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sxskqqzyyy@163.com  0575-84121147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麻醉学    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绍兴市柯桥区妇幼保健院（6人）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临床药学人员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临床药学、药学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kqfby2015@163.com    0575-84365505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新生儿科医生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临床医学、儿科学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中医针灸医生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针灸推拿学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2024届普通高校毕业生；具有执业医师资格证；具有规培合格证。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儿童康复科学科带头人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本科，学士学位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临床医学、康复医学与理疗学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具有副高及以上技术资格；具有2年及以上三级医院相关工作经历。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本科，学士学位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临床医学、医学影像学、超声医学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具有副高及以上技术资格；具有2年及以上三级医院相关工作经历。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放射科业务骨干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本科，学士学位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临床医学、医学影像学、影像医学与核医学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具有副高及以上技术资格；具有2年及以上三级医院相关工作经历。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绍兴市上虞人民医院（2人）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肿瘤内科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临床医学、肿瘤学（内科方向）、放射肿瘤学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2024届普通高校毕业生，具有四证（毕业证、学位证、规培合格证、执业医师证）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sy_hospital@163.com    0575-82185315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临床医学类相关专业、超声医学、影像医学与核医学（超声医学方向）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2024届普通高校毕业生，具有四证（毕业证、学位证、规培合格证、执业医师证）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绍兴市上虞妇幼保健院（1人）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临床医学、儿科学、中医儿科学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要求为历届生，具有四证（毕业证、学位证、规培合格证、执业中医师（医师）证），执业注册范围为儿科或中医专业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157556970@qq.com    0575-82212648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诸暨市人民医院（6人）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放射影像学、影像医学与核医学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"mailto:rsk3618@163.com、0575-81782831/81782831" \o "mailto:rsk3618@163.com、0575-81782831/81782831"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rsk3618@163.com、0575-81782831/81782831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超声医学、临床医学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护理部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嵊州市人民医院（浙大一院嵊州分院）医共体总院（11人）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心血管内科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114625807@qq.com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0575-83338396(马老师)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血液内科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消化内科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肿瘤内科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肿瘤学、内科学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重症医学科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内科学、急诊医学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手术麻醉科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内科学、外科学、急诊医学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精神卫生科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精神病与精神卫生学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嵊州市妇幼保健院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（2人）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妇产科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妇产科学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szsfybjy@163.com</w:t>
            </w:r>
            <w:r>
              <w:rPr>
                <w:rStyle w:val="17"/>
                <w:rFonts w:hint="default"/>
                <w:color w:va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0575-83184759（沈老师）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嵊州市第五人民医院（1人）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精神病与精神卫生学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具有执业医师资格证，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具有规培合格证。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szwy83267117@163.com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0575-83373116（王老师）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新昌县人民医院医共体总院（16人）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老年科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内科学（老年病方向）、老年医学</w:t>
            </w:r>
          </w:p>
        </w:tc>
        <w:tc>
          <w:tcPr>
            <w:tcW w:w="25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2024年普通高校毕业生，具有执业医师资格和规培合格证书。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xcyy6045123@163.com    0575-86045123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心胸外科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外科学（心胸外）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肛肠外科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外科学（肛肠外）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急诊医学、中西医结合临床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重症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重症医学、中西医结合临床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耳鼻咽喉科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肿瘤内科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肿瘤学、肿瘤放射治疗学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影像医学与核医学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介入科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放射医学（介入方向）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病理科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病理学与病理生理学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影像超声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医学影像学（心脏、介入超声）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皮肤病与性病学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精神医学、精神病与精神卫生学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2024年普通高校毕业生，具有执业医师资格和规培合格证书。该岗位由人民医院代招，县精神病院建成后将安排到精神病院工作。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2024年普通高校毕业生，取得护士资格证书。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新昌县人民医院医共体妇幼保健分院（2人）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儿科学</w:t>
            </w:r>
          </w:p>
        </w:tc>
        <w:tc>
          <w:tcPr>
            <w:tcW w:w="25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2024年普通高校毕业生，具有执业医师资格和规培合格证书。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xcyy6045123@163.com    0575-86045123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中医儿科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中医儿科学</w:t>
            </w:r>
          </w:p>
        </w:tc>
        <w:tc>
          <w:tcPr>
            <w:tcW w:w="2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新昌县中医院医共体总院（1人）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研究生，硕士学位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中西医结合临床、外科学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2024年普通高校毕业生,具有执业医师资格证和具有规培合格证书，中西医结合临床专业要求为外科方向。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569090220@qq.com    0575-86265021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140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016"/>
        <w:gridCol w:w="635"/>
        <w:gridCol w:w="2363"/>
        <w:gridCol w:w="2816"/>
        <w:gridCol w:w="2590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4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附件3：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绍兴市本级卫生健康单位2024年度公开招聘医学类专业工作人员计划表（108人）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计划数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其他条件和要求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绍兴市人民医院（78人）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眼科技师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眼视光医学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神经内科电生理技师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放射科技师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医学影像学、医学影像技术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超声科医生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输血科工作人员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医学检验、医学检验技术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2024年普通高校毕业生，要求男性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2024年普通高校毕业生，要求女性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护士4（急危重症）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2024年普通高校毕业生，要求男性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护士5（急危重症）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2024年普通高校毕业生，要求女性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助产士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助产学、护理学（助产方向）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绍兴市妇幼保健院    （6人）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护理学、助产学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绍兴市中医院（12人）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120医生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具有护士执业资格，近2年在三级医院从事临床护理工作，不包括三级医院下属医联体、医共体单位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绍兴文理学院附属医院（10人）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放射科医生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放射科技师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绍兴市口腔医院（2人）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光小标宋_CNKI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Q2YzNkNzQzZTkwOGEyMTQzZjkyNWUyOTRjNjIifQ=="/>
  </w:docVars>
  <w:rsids>
    <w:rsidRoot w:val="00E82271"/>
    <w:rsid w:val="0003343E"/>
    <w:rsid w:val="00042EBD"/>
    <w:rsid w:val="0007448B"/>
    <w:rsid w:val="000879C9"/>
    <w:rsid w:val="00094DB4"/>
    <w:rsid w:val="000975B9"/>
    <w:rsid w:val="000D3710"/>
    <w:rsid w:val="000F72A1"/>
    <w:rsid w:val="001073EC"/>
    <w:rsid w:val="0012522B"/>
    <w:rsid w:val="00125D5A"/>
    <w:rsid w:val="00140AC9"/>
    <w:rsid w:val="00153B0D"/>
    <w:rsid w:val="00155B6C"/>
    <w:rsid w:val="00177009"/>
    <w:rsid w:val="001917E0"/>
    <w:rsid w:val="00192538"/>
    <w:rsid w:val="00194242"/>
    <w:rsid w:val="001B3449"/>
    <w:rsid w:val="001D13FA"/>
    <w:rsid w:val="001D2574"/>
    <w:rsid w:val="00213725"/>
    <w:rsid w:val="00222C0B"/>
    <w:rsid w:val="002642F1"/>
    <w:rsid w:val="0029306B"/>
    <w:rsid w:val="002950AB"/>
    <w:rsid w:val="002A34E4"/>
    <w:rsid w:val="002A6704"/>
    <w:rsid w:val="002F06E4"/>
    <w:rsid w:val="00302D98"/>
    <w:rsid w:val="0033435A"/>
    <w:rsid w:val="00370B42"/>
    <w:rsid w:val="00395B27"/>
    <w:rsid w:val="003A1D0C"/>
    <w:rsid w:val="003D2844"/>
    <w:rsid w:val="003D525B"/>
    <w:rsid w:val="00430F6B"/>
    <w:rsid w:val="00437A7C"/>
    <w:rsid w:val="00450B2B"/>
    <w:rsid w:val="0045602A"/>
    <w:rsid w:val="004611FA"/>
    <w:rsid w:val="00474AD3"/>
    <w:rsid w:val="004977FF"/>
    <w:rsid w:val="004F6E94"/>
    <w:rsid w:val="004F77B3"/>
    <w:rsid w:val="005056D1"/>
    <w:rsid w:val="005060D6"/>
    <w:rsid w:val="005241C6"/>
    <w:rsid w:val="00587FE6"/>
    <w:rsid w:val="005B20F5"/>
    <w:rsid w:val="005C0182"/>
    <w:rsid w:val="006051CC"/>
    <w:rsid w:val="0061599B"/>
    <w:rsid w:val="00683401"/>
    <w:rsid w:val="006B3B2D"/>
    <w:rsid w:val="006C2D10"/>
    <w:rsid w:val="006E0ECD"/>
    <w:rsid w:val="00721F63"/>
    <w:rsid w:val="0073201E"/>
    <w:rsid w:val="00772DB9"/>
    <w:rsid w:val="007831B0"/>
    <w:rsid w:val="00795211"/>
    <w:rsid w:val="007A373B"/>
    <w:rsid w:val="007B600C"/>
    <w:rsid w:val="007D12AA"/>
    <w:rsid w:val="007E3050"/>
    <w:rsid w:val="007E401C"/>
    <w:rsid w:val="007F0063"/>
    <w:rsid w:val="007F2426"/>
    <w:rsid w:val="00802887"/>
    <w:rsid w:val="008304CB"/>
    <w:rsid w:val="00836204"/>
    <w:rsid w:val="008B7216"/>
    <w:rsid w:val="008C390D"/>
    <w:rsid w:val="008C605E"/>
    <w:rsid w:val="008D6813"/>
    <w:rsid w:val="0092079D"/>
    <w:rsid w:val="00920C26"/>
    <w:rsid w:val="00926203"/>
    <w:rsid w:val="00931F93"/>
    <w:rsid w:val="00952174"/>
    <w:rsid w:val="00983509"/>
    <w:rsid w:val="009874BF"/>
    <w:rsid w:val="009A32EE"/>
    <w:rsid w:val="009B127C"/>
    <w:rsid w:val="009B24E1"/>
    <w:rsid w:val="009C04E4"/>
    <w:rsid w:val="009D1DB9"/>
    <w:rsid w:val="009E1F2A"/>
    <w:rsid w:val="009F0C96"/>
    <w:rsid w:val="009F1DEB"/>
    <w:rsid w:val="009F2F60"/>
    <w:rsid w:val="00A01EAD"/>
    <w:rsid w:val="00A02110"/>
    <w:rsid w:val="00A37407"/>
    <w:rsid w:val="00A4127A"/>
    <w:rsid w:val="00A4796B"/>
    <w:rsid w:val="00A75C5E"/>
    <w:rsid w:val="00AA175A"/>
    <w:rsid w:val="00AC7FAA"/>
    <w:rsid w:val="00AE6710"/>
    <w:rsid w:val="00B602E9"/>
    <w:rsid w:val="00B63BCA"/>
    <w:rsid w:val="00B869FB"/>
    <w:rsid w:val="00BA379C"/>
    <w:rsid w:val="00C1763E"/>
    <w:rsid w:val="00C33498"/>
    <w:rsid w:val="00C47132"/>
    <w:rsid w:val="00C47B52"/>
    <w:rsid w:val="00C74580"/>
    <w:rsid w:val="00C92601"/>
    <w:rsid w:val="00CC22EB"/>
    <w:rsid w:val="00CC7BA0"/>
    <w:rsid w:val="00CD21D2"/>
    <w:rsid w:val="00CD347A"/>
    <w:rsid w:val="00D0506B"/>
    <w:rsid w:val="00D202ED"/>
    <w:rsid w:val="00D21D14"/>
    <w:rsid w:val="00D26661"/>
    <w:rsid w:val="00D6723B"/>
    <w:rsid w:val="00D80E15"/>
    <w:rsid w:val="00D83CAF"/>
    <w:rsid w:val="00D96C1D"/>
    <w:rsid w:val="00DB227D"/>
    <w:rsid w:val="00DB54FC"/>
    <w:rsid w:val="00DB6FA8"/>
    <w:rsid w:val="00DC6236"/>
    <w:rsid w:val="00DD3B93"/>
    <w:rsid w:val="00DD4E15"/>
    <w:rsid w:val="00E21863"/>
    <w:rsid w:val="00E22427"/>
    <w:rsid w:val="00E53D7F"/>
    <w:rsid w:val="00E82271"/>
    <w:rsid w:val="00E85A55"/>
    <w:rsid w:val="00EC28C4"/>
    <w:rsid w:val="00EC6708"/>
    <w:rsid w:val="00EF5C8F"/>
    <w:rsid w:val="00F02073"/>
    <w:rsid w:val="00F0421A"/>
    <w:rsid w:val="00F374A1"/>
    <w:rsid w:val="00F50871"/>
    <w:rsid w:val="00F508F7"/>
    <w:rsid w:val="00FB1769"/>
    <w:rsid w:val="00FC3591"/>
    <w:rsid w:val="00FE0308"/>
    <w:rsid w:val="00FE69FF"/>
    <w:rsid w:val="11077B84"/>
    <w:rsid w:val="19C21C4E"/>
    <w:rsid w:val="1C956FAA"/>
    <w:rsid w:val="21101EF6"/>
    <w:rsid w:val="34007024"/>
    <w:rsid w:val="42114507"/>
    <w:rsid w:val="436533AE"/>
    <w:rsid w:val="49DB2A66"/>
    <w:rsid w:val="537CFE73"/>
    <w:rsid w:val="552F1841"/>
    <w:rsid w:val="5BAF530B"/>
    <w:rsid w:val="5E5E4943"/>
    <w:rsid w:val="5F136503"/>
    <w:rsid w:val="6ABEE2FD"/>
    <w:rsid w:val="6D8FB8A0"/>
    <w:rsid w:val="6FD76B22"/>
    <w:rsid w:val="720F447A"/>
    <w:rsid w:val="76361484"/>
    <w:rsid w:val="76732CD8"/>
    <w:rsid w:val="7CC94538"/>
    <w:rsid w:val="7DEE7639"/>
    <w:rsid w:val="7FFFD52A"/>
    <w:rsid w:val="BF1EC453"/>
    <w:rsid w:val="DCFF42BD"/>
    <w:rsid w:val="F7FE9751"/>
    <w:rsid w:val="FCBFEB73"/>
    <w:rsid w:val="FFF73C21"/>
    <w:rsid w:val="FFFDA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character" w:customStyle="1" w:styleId="14">
    <w:name w:val="font112"/>
    <w:basedOn w:val="8"/>
    <w:qFormat/>
    <w:uiPriority w:val="0"/>
    <w:rPr>
      <w:rFonts w:hint="default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7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8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28</Pages>
  <Words>2619</Words>
  <Characters>14934</Characters>
  <Lines>124</Lines>
  <Paragraphs>35</Paragraphs>
  <TotalTime>4</TotalTime>
  <ScaleCrop>false</ScaleCrop>
  <LinksUpToDate>false</LinksUpToDate>
  <CharactersWithSpaces>17518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2024-01-07T03:18:00Z</dcterms:created>
  <dc:creator>徐彤</dc:creator>
  <cp:lastModifiedBy>sxrs</cp:lastModifiedBy>
  <dcterms:modified xsi:type="dcterms:W3CDTF">2024-01-11T16:18:04Z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6A10D6B45AAA4C3290175E90D15D05E3_12</vt:lpwstr>
  </property>
</Properties>
</file>