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E8" w:rsidRDefault="00F351E8" w:rsidP="00F351E8">
      <w:pPr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附件：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F351E8" w:rsidRDefault="00F351E8" w:rsidP="00F351E8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南京市城市地下管线数字化管理中心2024年公开招聘编外工作人员岗位信息表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909"/>
        <w:gridCol w:w="1256"/>
        <w:gridCol w:w="976"/>
        <w:gridCol w:w="837"/>
        <w:gridCol w:w="695"/>
        <w:gridCol w:w="1537"/>
        <w:gridCol w:w="2652"/>
        <w:gridCol w:w="1257"/>
        <w:gridCol w:w="835"/>
        <w:gridCol w:w="1760"/>
        <w:gridCol w:w="1277"/>
      </w:tblGrid>
      <w:tr w:rsidR="00F351E8" w:rsidTr="00570929">
        <w:trPr>
          <w:trHeight w:val="723"/>
        </w:trPr>
        <w:tc>
          <w:tcPr>
            <w:tcW w:w="156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15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主管部门</w:t>
            </w:r>
          </w:p>
        </w:tc>
        <w:tc>
          <w:tcPr>
            <w:tcW w:w="435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</w:t>
            </w:r>
          </w:p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338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</w:t>
            </w:r>
          </w:p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</w:t>
            </w:r>
          </w:p>
        </w:tc>
        <w:tc>
          <w:tcPr>
            <w:tcW w:w="290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岗位类别</w:t>
            </w:r>
          </w:p>
        </w:tc>
        <w:tc>
          <w:tcPr>
            <w:tcW w:w="241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</w:t>
            </w:r>
          </w:p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532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学历要求</w:t>
            </w:r>
          </w:p>
        </w:tc>
        <w:tc>
          <w:tcPr>
            <w:tcW w:w="918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专业要求</w:t>
            </w:r>
          </w:p>
        </w:tc>
        <w:tc>
          <w:tcPr>
            <w:tcW w:w="435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其他要求</w:t>
            </w:r>
          </w:p>
        </w:tc>
        <w:tc>
          <w:tcPr>
            <w:tcW w:w="289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用人</w:t>
            </w:r>
          </w:p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方式</w:t>
            </w:r>
          </w:p>
        </w:tc>
        <w:tc>
          <w:tcPr>
            <w:tcW w:w="609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招聘对象</w:t>
            </w:r>
          </w:p>
        </w:tc>
        <w:tc>
          <w:tcPr>
            <w:tcW w:w="442" w:type="pct"/>
            <w:vAlign w:val="center"/>
          </w:tcPr>
          <w:p w:rsidR="00F351E8" w:rsidRDefault="00F351E8" w:rsidP="00570929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F351E8" w:rsidTr="00570929">
        <w:trPr>
          <w:trHeight w:val="2078"/>
        </w:trPr>
        <w:tc>
          <w:tcPr>
            <w:tcW w:w="156" w:type="pct"/>
            <w:vAlign w:val="center"/>
          </w:tcPr>
          <w:p w:rsidR="00F351E8" w:rsidRDefault="00F351E8" w:rsidP="00570929">
            <w:pPr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15" w:type="pct"/>
            <w:vAlign w:val="center"/>
          </w:tcPr>
          <w:p w:rsidR="00F351E8" w:rsidRDefault="00F351E8" w:rsidP="00570929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南京市规划和自然资源局</w:t>
            </w:r>
          </w:p>
        </w:tc>
        <w:tc>
          <w:tcPr>
            <w:tcW w:w="435" w:type="pct"/>
            <w:vAlign w:val="center"/>
          </w:tcPr>
          <w:p w:rsidR="00F351E8" w:rsidRDefault="00F351E8" w:rsidP="00570929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南京市城市地下管线数字化管理中心</w:t>
            </w:r>
          </w:p>
        </w:tc>
        <w:tc>
          <w:tcPr>
            <w:tcW w:w="338" w:type="pct"/>
            <w:vAlign w:val="center"/>
          </w:tcPr>
          <w:p w:rsidR="00F351E8" w:rsidRDefault="00F351E8" w:rsidP="0057092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数据服务</w:t>
            </w:r>
          </w:p>
        </w:tc>
        <w:tc>
          <w:tcPr>
            <w:tcW w:w="290" w:type="pct"/>
            <w:vAlign w:val="center"/>
          </w:tcPr>
          <w:p w:rsidR="00F351E8" w:rsidRDefault="00F351E8" w:rsidP="00570929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专技岗</w:t>
            </w:r>
          </w:p>
        </w:tc>
        <w:tc>
          <w:tcPr>
            <w:tcW w:w="241" w:type="pct"/>
            <w:vAlign w:val="center"/>
          </w:tcPr>
          <w:p w:rsidR="00F351E8" w:rsidRDefault="00F351E8" w:rsidP="0057092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pct"/>
            <w:vAlign w:val="center"/>
          </w:tcPr>
          <w:p w:rsidR="00F351E8" w:rsidRDefault="00F351E8" w:rsidP="00570929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18" w:type="pct"/>
            <w:vAlign w:val="center"/>
          </w:tcPr>
          <w:p w:rsidR="00F351E8" w:rsidRDefault="00F351E8" w:rsidP="00570929">
            <w:pPr>
              <w:adjustRightInd w:val="0"/>
              <w:snapToGrid w:val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测绘类、城建规划类、土地管理类、建筑工程类。</w:t>
            </w:r>
          </w:p>
        </w:tc>
        <w:tc>
          <w:tcPr>
            <w:tcW w:w="435" w:type="pct"/>
            <w:vAlign w:val="center"/>
          </w:tcPr>
          <w:p w:rsidR="00F351E8" w:rsidRDefault="00F351E8" w:rsidP="00570929">
            <w:pPr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常驻政务服务中心窗口</w:t>
            </w:r>
          </w:p>
        </w:tc>
        <w:tc>
          <w:tcPr>
            <w:tcW w:w="289" w:type="pct"/>
            <w:vAlign w:val="center"/>
          </w:tcPr>
          <w:p w:rsidR="00F351E8" w:rsidRDefault="00F351E8" w:rsidP="00570929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编外</w:t>
            </w:r>
          </w:p>
        </w:tc>
        <w:tc>
          <w:tcPr>
            <w:tcW w:w="609" w:type="pct"/>
            <w:vAlign w:val="center"/>
          </w:tcPr>
          <w:p w:rsidR="00F351E8" w:rsidRDefault="00F351E8" w:rsidP="00570929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年龄在2</w:t>
            </w: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周岁以下（19</w:t>
            </w:r>
            <w:r>
              <w:rPr>
                <w:rFonts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9年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月31日以后出生）</w:t>
            </w:r>
          </w:p>
        </w:tc>
        <w:tc>
          <w:tcPr>
            <w:tcW w:w="442" w:type="pct"/>
            <w:vAlign w:val="center"/>
          </w:tcPr>
          <w:p w:rsidR="00F351E8" w:rsidRDefault="00F351E8" w:rsidP="00570929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联系方式：025-84733757</w:t>
            </w:r>
          </w:p>
        </w:tc>
      </w:tr>
    </w:tbl>
    <w:p w:rsidR="00F351E8" w:rsidRDefault="00F351E8" w:rsidP="00F351E8">
      <w:pPr>
        <w:rPr>
          <w:rFonts w:ascii="仿宋_GB2312" w:eastAsia="仿宋_GB2312" w:hint="eastAsia"/>
          <w:szCs w:val="21"/>
        </w:rPr>
      </w:pPr>
    </w:p>
    <w:p w:rsidR="00F351E8" w:rsidRDefault="00F351E8" w:rsidP="00F351E8">
      <w:pPr>
        <w:rPr>
          <w:rFonts w:ascii="华文仿宋" w:eastAsia="华文仿宋" w:hAnsi="华文仿宋" w:hint="eastAsia"/>
          <w:szCs w:val="21"/>
        </w:rPr>
      </w:pPr>
      <w:r>
        <w:rPr>
          <w:rFonts w:ascii="华文仿宋" w:eastAsia="华文仿宋" w:hAnsi="华文仿宋" w:hint="eastAsia"/>
          <w:szCs w:val="21"/>
        </w:rPr>
        <w:t>注：1、招聘条件中的专业，参考省委组织部、省人社厅、省公务员局公布的《江苏省2</w:t>
      </w:r>
      <w:r>
        <w:rPr>
          <w:rFonts w:ascii="华文仿宋" w:eastAsia="华文仿宋" w:hAnsi="华文仿宋"/>
          <w:szCs w:val="21"/>
        </w:rPr>
        <w:t>023</w:t>
      </w:r>
      <w:r>
        <w:rPr>
          <w:rFonts w:ascii="华文仿宋" w:eastAsia="华文仿宋" w:hAnsi="华文仿宋" w:hint="eastAsia"/>
          <w:szCs w:val="21"/>
        </w:rPr>
        <w:t>年度考试录用公务员专业参考目录》；</w:t>
      </w:r>
    </w:p>
    <w:p w:rsidR="00F351E8" w:rsidRDefault="00F351E8" w:rsidP="00F351E8">
      <w:pPr>
        <w:ind w:firstLineChars="200" w:firstLine="420"/>
        <w:rPr>
          <w:rFonts w:ascii="华文仿宋" w:eastAsia="华文仿宋" w:hAnsi="华文仿宋" w:hint="eastAsia"/>
          <w:szCs w:val="21"/>
        </w:rPr>
      </w:pPr>
      <w:r>
        <w:rPr>
          <w:rFonts w:ascii="华文仿宋" w:eastAsia="华文仿宋" w:hAnsi="华文仿宋" w:hint="eastAsia"/>
          <w:szCs w:val="21"/>
        </w:rPr>
        <w:t>2、以上岗位如无合适人选，可空缺。</w:t>
      </w:r>
    </w:p>
    <w:p w:rsidR="00706ACA" w:rsidRPr="00F351E8" w:rsidRDefault="00706ACA"/>
    <w:sectPr w:rsidR="00706ACA" w:rsidRPr="00F351E8">
      <w:pgSz w:w="16838" w:h="11906" w:orient="landscape" w:code="9"/>
      <w:pgMar w:top="1588" w:right="1247" w:bottom="158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E8"/>
    <w:rsid w:val="00706ACA"/>
    <w:rsid w:val="00F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C23F6-A781-4D02-9A80-A69544B4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2024-01-22T09:35:00Z</dcterms:created>
  <dcterms:modified xsi:type="dcterms:W3CDTF">2024-01-22T09:36:00Z</dcterms:modified>
</cp:coreProperties>
</file>