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北京生命科技研究院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年度招聘需求一览表</w:t>
      </w:r>
    </w:p>
    <w:tbl>
      <w:tblPr>
        <w:tblStyle w:val="9"/>
        <w:tblW w:w="13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00"/>
        <w:gridCol w:w="2547"/>
        <w:gridCol w:w="1878"/>
        <w:gridCol w:w="1250"/>
        <w:gridCol w:w="5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lang w:val="en-US" w:eastAsia="zh-CN"/>
              </w:rPr>
              <w:t>岗  位</w:t>
            </w:r>
          </w:p>
        </w:tc>
        <w:tc>
          <w:tcPr>
            <w:tcW w:w="25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所学专业及方向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lang w:val="en-US" w:eastAsia="zh-CN"/>
              </w:rPr>
              <w:t>计划数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学历要求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岗位</w:t>
            </w: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lang w:val="en-US" w:eastAsia="zh-CN"/>
              </w:rPr>
              <w:t>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科研岗位1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2547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生物学、生物工程、作物学、园艺学、药学、中药学、合成生物学及相关专业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博士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方向1：从事天然产物复杂代谢通路解析、植物合成生物标准元件库构建、植物合成生物学使能技术开发、高效合成体系构建、高值天然产物和重要医用蛋白异源合成等研究（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lang w:val="en-US" w:eastAsia="zh-CN"/>
              </w:rPr>
              <w:t>熟悉多组学联合分析、代谢途径解析与改造、合成元件高通量表征测试、蛋白质定向进化与计算设计、基因线路预测设计、代谢组学检测分析等相关技术，有植物合成生物学研究相关背景者优先）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方向2：从事天然活性成分的发现、改造及工程化技术的开发；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方向3：从事疫苗自主设计、高效合成新技术研究。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科研岗位2</w:t>
            </w:r>
          </w:p>
        </w:tc>
        <w:tc>
          <w:tcPr>
            <w:tcW w:w="25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生物学、医学、药学、生物医学工程、生物工程及相关专业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博士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方向1：从事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模式作物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神经生物学效应及分子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机制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研究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方向2：从事功效成分对神经生理或病理的调节作用机制研究；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方向3：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从事植物活性成分的药代、药理、药效研究等；</w:t>
            </w:r>
          </w:p>
          <w:p>
            <w:pPr>
              <w:jc w:val="left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方向4：主要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基于生物信息学、分子对接及虚拟筛选、多组学整合算法等开展活性成分的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挖掘及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遗传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易感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性研究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方向5：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主要开展吸入雾化式设备研究及活性化合物成药性研究；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方向6：从事模式作物活性成分筛选与功效评价，微流控器官芯片构建研究，免疫评价体系研究；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方向7：从事风味科学基础理论与工程化技术研究；细胞信号转导、基因编辑、单细胞组学等生物技术研究。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科研岗位3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25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化学、生物学、材料科学与工程及相关专业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从事分析技术研究开发、大型分析仪器应用等。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科研岗位4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25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计算机科学与技术、数据科学、人工智能、软件工程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val="en-US" w:eastAsia="zh-CN"/>
              </w:rPr>
              <w:t>及相关专业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从事数据、模型、算法等的研究与开发。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科研岗位5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254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val="en-US" w:eastAsia="zh-CN"/>
              </w:rPr>
              <w:t>计算机科学与技术、软件工程、电子信息及相关专业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val="en-US" w:eastAsia="zh-CN"/>
              </w:rPr>
              <w:t>硕士及以上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从事信息系统建设、数据资源管理、网络安全运维、信息设备管理相关工作。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管理岗位1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254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工商管理、行政管理、公共管理、英语语言文学、翻译及相关专业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硕士及以上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从事外事外联、办公室综合管理与协调相关工作。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管理岗位2</w:t>
            </w:r>
          </w:p>
        </w:tc>
        <w:tc>
          <w:tcPr>
            <w:tcW w:w="25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法学、政治学、社会学、马克思主义理论、中共党史党建学、文学、公共管理及相关专业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从事党建相关工作，主要承担党员组织关系管理、党员教育培训等任务。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管理岗位3</w:t>
            </w:r>
          </w:p>
        </w:tc>
        <w:tc>
          <w:tcPr>
            <w:tcW w:w="25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highlight w:val="none"/>
              </w:rPr>
              <w:t>管理科学与工程、工商管理、工商管理学、公共管理、公共管理学、中国语言文学、新闻传播学、新闻与传播、法学、知识产权、生物化学与分子生物学、生物信息学、合成生物学、生物医学工程、生物工程、生物与医药</w:t>
            </w:r>
            <w:r>
              <w:rPr>
                <w:rFonts w:hint="eastAsia" w:ascii="楷体" w:hAnsi="楷体" w:eastAsia="楷体" w:cs="楷体"/>
                <w:color w:val="333333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楷体" w:hAnsi="楷体" w:eastAsia="楷体" w:cs="楷体"/>
                <w:color w:val="333333"/>
                <w:sz w:val="24"/>
                <w:highlight w:val="none"/>
              </w:rPr>
              <w:t>相关专业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从事科技管理相关工作，主要承担科研项目管理、学术会议组织、文稿起草、沟通协调等工作。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管理岗位4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25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审计、会计、工商管理（财务管理）及相关专业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主要从事审计、规范管理等相关工作。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管理岗位5</w:t>
            </w:r>
          </w:p>
        </w:tc>
        <w:tc>
          <w:tcPr>
            <w:tcW w:w="25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公共管理、工商管理（人力资源管理）、教育学、管理科学与工程、法学、社会学、中国语言文学、新闻传播学及相关专业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主要从事干部人事、干部监督、研究生/博士后管理、综合材料撰写等方面工作。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Tg4ZTExMTMyOThjNDQ4ZmI5NWQxM2NiZTgwMDcifQ=="/>
  </w:docVars>
  <w:rsids>
    <w:rsidRoot w:val="0D243AEE"/>
    <w:rsid w:val="03EE3462"/>
    <w:rsid w:val="06EF6A53"/>
    <w:rsid w:val="08C12C3D"/>
    <w:rsid w:val="0AA84065"/>
    <w:rsid w:val="0C1E0E2B"/>
    <w:rsid w:val="0D243AEE"/>
    <w:rsid w:val="0F052BF7"/>
    <w:rsid w:val="10A95261"/>
    <w:rsid w:val="12916400"/>
    <w:rsid w:val="29AF1E8B"/>
    <w:rsid w:val="2A3E3C73"/>
    <w:rsid w:val="2B2064E6"/>
    <w:rsid w:val="31DC5253"/>
    <w:rsid w:val="32482AC7"/>
    <w:rsid w:val="4108357A"/>
    <w:rsid w:val="4F0D6F97"/>
    <w:rsid w:val="4FF364BF"/>
    <w:rsid w:val="53236914"/>
    <w:rsid w:val="629C6A8B"/>
    <w:rsid w:val="6A1A795C"/>
    <w:rsid w:val="74785B57"/>
    <w:rsid w:val="79A7685E"/>
    <w:rsid w:val="7C517A86"/>
    <w:rsid w:val="7C9147C9"/>
    <w:rsid w:val="7E72773C"/>
    <w:rsid w:val="7FEE611E"/>
    <w:rsid w:val="FFC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1" w:afterLines="0" w:afterAutospacing="1" w:line="680" w:lineRule="exact"/>
      <w:ind w:firstLine="0" w:firstLineChars="0"/>
      <w:outlineLvl w:val="0"/>
    </w:pPr>
    <w:rPr>
      <w:rFonts w:ascii="Times New Roman" w:hAnsi="Times New Roman" w:eastAsia="方正小标宋简体" w:cs="方正小标宋简体"/>
      <w:b w:val="0"/>
      <w:kern w:val="44"/>
      <w:sz w:val="44"/>
      <w:szCs w:val="44"/>
    </w:rPr>
  </w:style>
  <w:style w:type="paragraph" w:styleId="4">
    <w:name w:val="heading 2"/>
    <w:basedOn w:val="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80" w:lineRule="exact"/>
      <w:ind w:firstLine="880" w:firstLineChars="200"/>
      <w:jc w:val="left"/>
      <w:outlineLvl w:val="1"/>
    </w:pPr>
    <w:rPr>
      <w:rFonts w:eastAsia="黑体" w:cs="黑体"/>
      <w:sz w:val="32"/>
      <w:szCs w:val="32"/>
    </w:rPr>
  </w:style>
  <w:style w:type="paragraph" w:styleId="5">
    <w:name w:val="heading 3"/>
    <w:basedOn w:val="4"/>
    <w:next w:val="1"/>
    <w:autoRedefine/>
    <w:semiHidden/>
    <w:unhideWhenUsed/>
    <w:qFormat/>
    <w:uiPriority w:val="0"/>
    <w:pPr>
      <w:keepNext/>
      <w:keepLines/>
      <w:spacing w:beforeLines="0" w:beforeAutospacing="1" w:afterLines="0" w:afterAutospacing="1" w:line="680" w:lineRule="exact"/>
      <w:ind w:hanging="643" w:hangingChars="200"/>
      <w:outlineLvl w:val="2"/>
    </w:pPr>
    <w:rPr>
      <w:rFonts w:eastAsia="方正楷体_GB2312" w:cs="方正楷体_GB231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Normal Indent"/>
    <w:basedOn w:val="1"/>
    <w:autoRedefine/>
    <w:qFormat/>
    <w:uiPriority w:val="0"/>
    <w:pPr>
      <w:widowControl/>
      <w:ind w:firstLine="200" w:firstLineChars="200"/>
      <w:jc w:val="left"/>
    </w:pPr>
    <w:rPr>
      <w:rFonts w:hAnsi="华文仿宋"/>
      <w:bCs/>
      <w:szCs w:val="22"/>
    </w:rPr>
  </w:style>
  <w:style w:type="paragraph" w:styleId="7">
    <w:name w:val="Body Text"/>
    <w:basedOn w:val="1"/>
    <w:autoRedefine/>
    <w:qFormat/>
    <w:uiPriority w:val="0"/>
    <w:pPr>
      <w:widowControl/>
      <w:spacing w:line="480" w:lineRule="auto"/>
      <w:jc w:val="center"/>
    </w:pPr>
    <w:rPr>
      <w:b/>
      <w:kern w:val="0"/>
      <w:sz w:val="28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2023-05-20T00:21:00Z</dcterms:created>
  <dc:creator>赵继俊LLK</dc:creator>
  <cp:lastModifiedBy>尹若宇</cp:lastModifiedBy>
  <cp:lastPrinted>2024-02-04T01:28:00Z</cp:lastPrinted>
  <dcterms:modified xsi:type="dcterms:W3CDTF">2024-02-05T01:21:52Z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227BC24EED5142B4AF4F9E3E777C701A_13</vt:lpwstr>
  </property>
</Properties>
</file>