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0" w:leftChars="0" w:right="14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襄汾县202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年引进高层次紧缺急需人才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0" w:leftChars="0" w:right="14" w:firstLine="0" w:firstLineChars="0"/>
        <w:jc w:val="center"/>
        <w:textAlignment w:val="baseline"/>
        <w:rPr>
          <w:rFonts w:ascii="宋体" w:hAnsi="宋体" w:eastAsia="宋体" w:cs="宋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报名承诺书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0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3" w:firstLine="64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襄汾县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年引进高层次紧缺急需人才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公告》的内容和要求，自愿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报名，在此，郑重承诺如下：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5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一、保证符合《公告》中要求的资格条件，没有《公告》中所列不得报名的情形。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6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二、能真实、完整、准确地提供本人报名信息、各种资料、材料；准确提供有效的联系方式，并保证联系畅通。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三、不提供虚假材料。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四、自觉遵守此次人才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程序规定，不无故放弃资格。特殊情况确需放弃的，提前说明原因，并提出书面申请。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，接受有关处理。</w:t>
      </w:r>
    </w:p>
    <w:p>
      <w:pPr>
        <w:keepNext w:val="0"/>
        <w:keepLines w:val="0"/>
        <w:pageBreakBefore w:val="0"/>
        <w:widowControl w:val="0"/>
        <w:shd w:val="clear" w:color="auto" w:fill="auto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6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承诺人签名：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single" w:color="auto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9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footerReference r:id="rId5" w:type="default"/>
      <w:pgSz w:w="11900" w:h="16830"/>
      <w:pgMar w:top="1430" w:right="1538" w:bottom="40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zAzMGI0MjEyODNmMWY4ZGQ1YWRiYmZiMmIzNDUifQ=="/>
  </w:docVars>
  <w:rsids>
    <w:rsidRoot w:val="042E6580"/>
    <w:rsid w:val="042E6580"/>
    <w:rsid w:val="1F9352CC"/>
    <w:rsid w:val="2BA414AC"/>
    <w:rsid w:val="448C6FC8"/>
    <w:rsid w:val="50573FF4"/>
    <w:rsid w:val="527942B3"/>
    <w:rsid w:val="5AFE3C5D"/>
    <w:rsid w:val="5EFD28F9"/>
    <w:rsid w:val="67C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2023-11-19T08:47:00Z</dcterms:created>
  <dc:creator>Oиisti</dc:creator>
  <cp:lastModifiedBy>菠萝疤</cp:lastModifiedBy>
  <cp:lastPrinted>2024-02-01T13:15:30Z</cp:lastPrinted>
  <dcterms:modified xsi:type="dcterms:W3CDTF">2024-02-01T15:21:49Z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90A4821610AD4C3B9AD7BBD08631166E_11</vt:lpwstr>
  </property>
</Properties>
</file>