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3" w:lineRule="auto"/>
        <w:ind w:left="9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4</w:t>
      </w:r>
    </w:p>
    <w:p>
      <w:pPr>
        <w:spacing w:before="193" w:line="218" w:lineRule="auto"/>
        <w:ind w:left="244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普通高等学校本科专业目录</w:t>
      </w:r>
    </w:p>
    <w:p>
      <w:pPr>
        <w:spacing w:line="473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2"/>
      </w:pPr>
      <w:r>
        <w:rPr>
          <w:spacing w:val="-17"/>
        </w:rPr>
        <w:t>说明：</w:t>
      </w:r>
    </w:p>
    <w:p>
      <w:pPr>
        <w:pStyle w:val="2"/>
        <w:spacing w:before="7" w:line="231" w:lineRule="auto"/>
        <w:ind w:left="64" w:right="78" w:firstLine="497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年）》基础上，增补近年来批准增设、列</w:t>
      </w:r>
      <w:r>
        <w:rPr>
          <w:spacing w:val="18"/>
        </w:rPr>
        <w:t xml:space="preserve"> </w:t>
      </w:r>
      <w:r>
        <w:rPr>
          <w:spacing w:val="-3"/>
        </w:rPr>
        <w:t>入目录的新专业，于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月整理而成。</w:t>
      </w:r>
    </w:p>
    <w:p>
      <w:pPr>
        <w:pStyle w:val="2"/>
        <w:spacing w:before="33" w:line="228" w:lineRule="auto"/>
        <w:ind w:left="66" w:right="61" w:firstLine="490"/>
      </w:pPr>
      <w:r>
        <w:rPr>
          <w:rFonts w:ascii="Times New Roman" w:hAnsi="Times New Roman" w:eastAsia="Times New Roman" w:cs="Times New Roman"/>
        </w:rPr>
        <w:t>2.</w:t>
      </w:r>
      <w:r>
        <w:t>专业目录包含基本专业和特设专业。基本专业一般是指学科基础比较成熟、社会</w:t>
      </w:r>
      <w:r>
        <w:rPr>
          <w:spacing w:val="-1"/>
        </w:rPr>
        <w:t>需求相对</w:t>
      </w:r>
      <w:r>
        <w:t xml:space="preserve"> </w:t>
      </w:r>
      <w:r>
        <w:rPr>
          <w:spacing w:val="-1"/>
        </w:rPr>
        <w:t xml:space="preserve">稳定、布点数量相对较多、继承性较好的专业。特设专业是满足经济社会发展特殊需求所设置  </w:t>
      </w:r>
      <w:r>
        <w:rPr>
          <w:spacing w:val="-4"/>
        </w:rPr>
        <w:t>的专业，在专业代码后加“</w:t>
      </w:r>
      <w:r>
        <w:rPr>
          <w:rFonts w:ascii="Times New Roman" w:hAnsi="Times New Roman" w:eastAsia="Times New Roman" w:cs="Times New Roman"/>
          <w:spacing w:val="-4"/>
        </w:rPr>
        <w:t>T</w:t>
      </w:r>
      <w:r>
        <w:rPr>
          <w:spacing w:val="-4"/>
        </w:rPr>
        <w:t xml:space="preserve">”表示。 </w:t>
      </w:r>
      <w:r>
        <w:rPr>
          <w:rFonts w:ascii="Times New Roman" w:hAnsi="Times New Roman" w:eastAsia="Times New Roman" w:cs="Times New Roman"/>
          <w:spacing w:val="-4"/>
        </w:rPr>
        <w:t>2012</w:t>
      </w:r>
      <w:r>
        <w:rPr>
          <w:spacing w:val="-4"/>
        </w:rPr>
        <w:t>年及以后新增列入目录的专业均列</w:t>
      </w:r>
      <w:r>
        <w:rPr>
          <w:spacing w:val="-5"/>
        </w:rPr>
        <w:t>为特设专业。</w:t>
      </w:r>
    </w:p>
    <w:p>
      <w:pPr>
        <w:pStyle w:val="2"/>
        <w:spacing w:before="38" w:line="231" w:lineRule="auto"/>
        <w:ind w:left="69" w:right="80" w:firstLine="473"/>
      </w:pPr>
      <w:r>
        <w:rPr>
          <w:rFonts w:ascii="Times New Roman" w:hAnsi="Times New Roman" w:eastAsia="Times New Roman" w:cs="Times New Roman"/>
        </w:rPr>
        <w:t>3.</w:t>
      </w:r>
      <w:r>
        <w:t>专业目录中涉及国家安全、特殊行业等专业由国家控制布点，称为国</w:t>
      </w:r>
      <w:r>
        <w:rPr>
          <w:spacing w:val="-1"/>
        </w:rPr>
        <w:t>家控制布点专业，在</w:t>
      </w:r>
      <w:r>
        <w:t xml:space="preserve"> </w:t>
      </w:r>
      <w:r>
        <w:rPr>
          <w:spacing w:val="-5"/>
        </w:rPr>
        <w:t>专业代码后加“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>
      <w:pPr>
        <w:spacing w:line="85" w:lineRule="exact"/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3"/>
        <w:gridCol w:w="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3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6" w:type="dxa"/>
            <w:vAlign w:val="top"/>
          </w:tcPr>
          <w:p>
            <w:pPr>
              <w:spacing w:before="41" w:line="204" w:lineRule="auto"/>
              <w:ind w:left="183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67" w:line="219" w:lineRule="auto"/>
              <w:ind w:left="4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0" w:line="219" w:lineRule="auto"/>
              <w:ind w:left="474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经济学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2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2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2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2"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1"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0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1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0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4"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2" w:line="171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9" w:line="18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403" w:right="100" w:hanging="273"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5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19" w:lineRule="auto"/>
              <w:ind w:left="42"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209" w:line="18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4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1" w:type="dxa"/>
            <w:vAlign w:val="top"/>
          </w:tcPr>
          <w:p>
            <w:pPr>
              <w:spacing w:before="79" w:line="181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82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82" w:lineRule="auto"/>
              <w:ind w:left="51"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8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3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4"/>
          <w:pgMar w:top="111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64"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67" w:line="219" w:lineRule="auto"/>
              <w:ind w:left="48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法学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0" w:line="220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0" w:line="220" w:lineRule="auto"/>
              <w:ind w:left="42"/>
            </w:pPr>
            <w:r>
              <w:t>信用风险管理与法律防控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79" w:line="22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4"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1"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4"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51"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t>政治学、经济学与哲学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64"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59"/>
            </w:pPr>
            <w:r>
              <w:rPr>
                <w:spacing w:val="-6"/>
              </w:rPr>
              <w:t>民族学类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4"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3"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0"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9"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7"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9"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3"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9"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4"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6"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82" w:line="162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3"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80" w:line="18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9"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1"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0" w:line="219" w:lineRule="auto"/>
              <w:ind w:left="47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1" w:line="18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1" w:line="220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201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1" w:line="220" w:lineRule="auto"/>
              <w:ind w:left="45"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204" w:lineRule="auto"/>
              <w:ind w:left="290" w:right="47" w:hanging="220"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1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2" w:line="18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1" w:line="220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20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1" w:line="220" w:lineRule="auto"/>
              <w:ind w:left="48"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7" w:line="203" w:lineRule="auto"/>
              <w:ind w:left="411" w:right="100" w:hanging="281"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1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3"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201" w:lineRule="auto"/>
              <w:ind w:left="518" w:right="100" w:hanging="391"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68"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8"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5" w:line="200" w:lineRule="auto"/>
              <w:ind w:left="518" w:right="100" w:hanging="391"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0" w:line="220" w:lineRule="auto"/>
              <w:ind w:left="42"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6" w:line="199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80" w:line="219" w:lineRule="auto"/>
              <w:ind w:left="4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文学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230"/>
            </w:pPr>
            <w:r>
              <w:rPr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2"/>
            </w:pPr>
            <w:r>
              <w:rPr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80"/>
            </w:pPr>
            <w:r>
              <w:rPr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9"/>
            </w:pPr>
            <w:r>
              <w:rPr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0"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0"/>
            </w:pPr>
            <w:r>
              <w:rPr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5"/>
            </w:pPr>
            <w:r>
              <w:rPr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6"/>
            </w:pPr>
            <w:r>
              <w:rPr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52"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3"/>
            </w:pPr>
            <w:r>
              <w:rPr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3"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0"/>
            </w:pPr>
            <w:r>
              <w:rPr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8"/>
            </w:pPr>
            <w:r>
              <w:rPr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9"/>
            </w:pPr>
            <w:r>
              <w:rPr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9"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9"/>
            </w:pPr>
            <w:r>
              <w:rPr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4"/>
            </w:pPr>
            <w:r>
              <w:rPr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2"/>
            </w:pPr>
            <w:r>
              <w:rPr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2"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0"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7"/>
            </w:pPr>
            <w:r>
              <w:rPr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2"/>
            </w:pPr>
            <w:r>
              <w:rPr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6"/>
            </w:pPr>
            <w:r>
              <w:rPr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74"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6"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6"/>
            </w:pPr>
            <w:r>
              <w:rPr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5"/>
            </w:pPr>
            <w:r>
              <w:rPr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8"/>
            </w:pPr>
            <w:r>
              <w:rPr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80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6"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6"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4"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0"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3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3" w:line="219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203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3" w:line="219" w:lineRule="auto"/>
              <w:ind w:left="41"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203" w:lineRule="auto"/>
              <w:ind w:left="518" w:right="100" w:hanging="388"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3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3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3" w:line="219" w:lineRule="auto"/>
              <w:ind w:left="47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历史学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5" w:line="221" w:lineRule="auto"/>
              <w:ind w:left="47"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2"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8" w:line="219" w:lineRule="auto"/>
              <w:ind w:left="485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理学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7"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7"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3"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1"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3"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52"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80" w:line="18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262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6"/>
            </w:pPr>
            <w:r>
              <w:rPr>
                <w:spacing w:val="-2"/>
              </w:rPr>
              <w:t>天文学类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070401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2"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6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15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8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1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19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7" w:line="221" w:lineRule="auto"/>
              <w:ind w:left="79"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205" w:lineRule="auto"/>
              <w:ind w:left="518" w:right="100" w:hanging="388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9" w:line="21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0" w:lineRule="auto"/>
              <w:ind w:left="44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204" w:lineRule="auto"/>
              <w:ind w:left="518" w:right="100" w:hanging="388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9"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6"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6"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7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6" w:line="220" w:lineRule="auto"/>
              <w:ind w:left="45"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spacing w:before="207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6" w:line="222" w:lineRule="auto"/>
              <w:ind w:left="50"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6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45"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22" w:lineRule="auto"/>
              <w:ind w:left="42"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201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9" w:line="219" w:lineRule="auto"/>
              <w:ind w:left="485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工学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1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1" w:line="21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211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19" w:lineRule="auto"/>
              <w:ind w:left="41"/>
            </w:pPr>
            <w:r>
              <w:t>机械设计制造及其自动化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90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7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2"/>
            </w:pPr>
            <w:r>
              <w:rPr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5"/>
            </w:pPr>
            <w:r>
              <w:rPr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4"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3"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1"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51"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51"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8"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8"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68"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8"/>
            </w:pPr>
            <w:r>
              <w:rPr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1"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68"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68"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68"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5"/>
            </w:pPr>
            <w:r>
              <w:rPr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8"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9" w:line="22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9" w:line="220" w:lineRule="auto"/>
              <w:ind w:left="42"/>
            </w:pPr>
            <w:r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79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9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3"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8"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3"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79"/>
            </w:pPr>
            <w:r>
              <w:rPr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9"/>
            </w:pPr>
            <w:r>
              <w:rPr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5"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60"/>
            </w:pPr>
            <w:r>
              <w:rPr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1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201" w:lineRule="auto"/>
              <w:ind w:left="239" w:right="100" w:hanging="109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9"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68"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0"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9"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71" w:type="dxa"/>
            <w:vAlign w:val="top"/>
          </w:tcPr>
          <w:p>
            <w:pPr>
              <w:spacing w:before="213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2" w:line="22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213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2" w:line="221" w:lineRule="auto"/>
              <w:ind w:left="45"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92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5"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3"/>
            </w:pPr>
            <w:r>
              <w:rPr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8"/>
            </w:pPr>
            <w:r>
              <w:rPr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51"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5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205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4" w:line="221" w:lineRule="auto"/>
              <w:ind w:left="43"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4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2"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52"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8"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7"/>
            </w:pPr>
            <w:r>
              <w:rPr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2" w:line="220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21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21" w:lineRule="auto"/>
              <w:ind w:left="42"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6" w:line="199" w:lineRule="auto"/>
              <w:ind w:left="518" w:right="100" w:hanging="388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6"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34"/>
          <w:pgMar w:top="1075" w:right="863" w:bottom="703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0"/>
            </w:pPr>
            <w:r>
              <w:rPr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7"/>
            </w:pPr>
            <w:r>
              <w:rPr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9"/>
            </w:pPr>
            <w:r>
              <w:rPr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7"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3"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9"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8"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6" w:line="220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201" w:lineRule="auto"/>
              <w:ind w:left="41" w:right="22" w:firstLine="7"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5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6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9"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7" w:line="220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20" w:lineRule="auto"/>
              <w:ind w:left="44"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7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7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208" w:line="18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9"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9"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5"/>
            </w:pPr>
            <w:r>
              <w:rPr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2"/>
            </w:pPr>
            <w:r>
              <w:rPr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1" w:lineRule="auto"/>
              <w:ind w:left="42"/>
            </w:pPr>
            <w:r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77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7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3"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52"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4"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125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50"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74"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5"/>
            </w:pPr>
            <w:r>
              <w:rPr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9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3"/>
            </w:pPr>
            <w:r>
              <w:rPr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200" w:lineRule="auto"/>
              <w:ind w:left="518" w:right="100" w:hanging="388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17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8"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7"/>
            </w:pPr>
            <w:r>
              <w:rPr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7"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9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9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4"/>
            </w:pPr>
            <w:r>
              <w:rPr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5" w:h="16834"/>
          <w:pgMar w:top="1075" w:right="863" w:bottom="703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546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083003T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8"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6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15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tcBorders>
              <w:left w:val="single" w:color="000000" w:sz="2" w:space="0"/>
            </w:tcBorders>
            <w:vAlign w:val="top"/>
          </w:tcPr>
          <w:p>
            <w:pPr>
              <w:spacing w:before="65" w:line="179" w:lineRule="auto"/>
              <w:ind w:left="2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7"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9"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0"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2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2" w:line="22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20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203" w:lineRule="auto"/>
              <w:ind w:left="43" w:right="22" w:hanging="1"/>
            </w:pPr>
            <w:r>
              <w:t>食品药品环境犯罪侦查技 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81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2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2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8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60"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3"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0"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200" w:lineRule="auto"/>
              <w:ind w:left="44" w:right="22" w:hanging="2"/>
            </w:pPr>
            <w:r>
              <w:t>野生动物与自然保护区管 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87" w:line="22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5"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2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0" w:line="220" w:lineRule="auto"/>
              <w:ind w:left="64"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6" w:line="199" w:lineRule="auto"/>
              <w:ind w:left="518" w:right="100" w:hanging="393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9"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125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3"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591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090402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8"/>
            </w:pPr>
            <w:r>
              <w:rPr>
                <w:spacing w:val="-2"/>
              </w:rPr>
              <w:t>动物药学</w:t>
            </w:r>
          </w:p>
        </w:tc>
        <w:tc>
          <w:tcPr>
            <w:tcW w:w="122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3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218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127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8"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60"/>
            </w:pPr>
            <w:r>
              <w:rPr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5"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8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医学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2"/>
            </w:pPr>
            <w:r>
              <w:rPr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4"/>
            </w:pPr>
            <w:r>
              <w:rPr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3"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56"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71"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76"/>
            </w:pPr>
            <w:r>
              <w:rPr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3"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63"/>
            </w:pPr>
            <w:r>
              <w:rPr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8"/>
            </w:pPr>
            <w:r>
              <w:rPr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54"/>
            </w:pPr>
            <w:r>
              <w:rPr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64"/>
            </w:pPr>
            <w:r>
              <w:rPr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58"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63"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5"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54"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5"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3"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3"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493"/>
            </w:pPr>
            <w:r>
              <w:rPr>
                <w:spacing w:val="-3"/>
              </w:rPr>
              <w:t>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53"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6"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76"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4"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8"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53"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7" w:line="219" w:lineRule="auto"/>
              <w:ind w:left="47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管理学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7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19" w:lineRule="auto"/>
              <w:ind w:left="48"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7" w:line="217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5"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5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19" w:lineRule="auto"/>
              <w:ind w:left="45"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5"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5"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4"/>
            </w:pPr>
            <w:r>
              <w:rPr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54"/>
            </w:pPr>
            <w:r>
              <w:rPr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52"/>
            </w:pPr>
            <w:r>
              <w:rPr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0" w:line="22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0" w:line="220" w:lineRule="auto"/>
              <w:ind w:left="44"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204" w:lineRule="auto"/>
              <w:ind w:left="405" w:right="100" w:hanging="275"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0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3"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3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2" w:line="220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203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3" w:line="219" w:lineRule="auto"/>
              <w:ind w:left="42"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7" w:line="203" w:lineRule="auto"/>
              <w:ind w:left="518" w:right="100" w:hanging="393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52"/>
            </w:pPr>
            <w:r>
              <w:rPr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6"/>
            </w:pPr>
            <w:r>
              <w:rPr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5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4" w:line="22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205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4" w:line="220" w:lineRule="auto"/>
              <w:ind w:left="43"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202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4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5" w:line="220" w:lineRule="auto"/>
              <w:ind w:left="47"/>
            </w:pPr>
            <w:r>
              <w:rPr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3"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3"/>
            </w:pPr>
            <w:r>
              <w:rPr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79"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0"/>
            </w:pPr>
            <w:r>
              <w:rPr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4"/>
            </w:pPr>
            <w:r>
              <w:rPr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1" w:line="220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212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21" w:lineRule="auto"/>
              <w:ind w:left="42"/>
            </w:pPr>
            <w:r>
              <w:rPr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6" w:line="199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1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1" w:type="dxa"/>
            <w:vAlign w:val="top"/>
          </w:tcPr>
          <w:p>
            <w:pPr>
              <w:spacing w:before="79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82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82" w:lineRule="auto"/>
              <w:ind w:left="42"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8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198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19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1" w:lineRule="auto"/>
              <w:ind w:left="45"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205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0" w:lineRule="auto"/>
              <w:ind w:left="68"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204" w:lineRule="auto"/>
              <w:ind w:left="128" w:right="100" w:hanging="1"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68"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7"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7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艺术学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6"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4"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231"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31"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68"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3"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4"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7"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63"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3" w:line="203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3" w:line="203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69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1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1" w:line="177" w:lineRule="auto"/>
              <w:ind w:left="44"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1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1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71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3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3" w:lineRule="auto"/>
              <w:ind w:left="42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74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0" w:lineRule="auto"/>
              <w:ind w:left="48"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0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4"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71" w:type="dxa"/>
            <w:vAlign w:val="top"/>
          </w:tcPr>
          <w:p>
            <w:pPr>
              <w:spacing w:before="78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8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82" w:lineRule="auto"/>
              <w:ind w:left="43"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8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>
      <w:pPr>
        <w:spacing w:before="93" w:line="234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</w:rPr>
        <w:t>*</w:t>
      </w:r>
      <w:r>
        <w:rPr>
          <w:rFonts w:ascii="宋体" w:hAnsi="宋体" w:eastAsia="宋体" w:cs="宋体"/>
          <w:spacing w:val="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注：部分高校个别专业修业年限为五年，专业目录中</w:t>
      </w:r>
      <w:r>
        <w:rPr>
          <w:rFonts w:ascii="宋体" w:hAnsi="宋体" w:eastAsia="宋体" w:cs="宋体"/>
          <w:spacing w:val="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不再单独列出。</w:t>
      </w:r>
    </w:p>
    <w:sectPr>
      <w:footerReference r:id="rId22" w:type="default"/>
      <w:pgSz w:w="11905" w:h="16834"/>
      <w:pgMar w:top="1075" w:right="863" w:bottom="707" w:left="864" w:header="0" w:footer="4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66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75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76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77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78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79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80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81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82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83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67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68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69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70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71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72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I0ODE4NTA5NzA0NjMwODQwNDAzOGQyOTNkZGUwN2QifQ=="/>
  </w:docVars>
  <w:rsids>
    <w:rsidRoot w:val="00000000"/>
    <w:rsid w:val="27725F25"/>
    <w:rsid w:val="6AAF6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2023-11-28T14:28:00Z</dcterms:created>
  <dc:creator>王伟</dc:creator>
  <cp:lastModifiedBy>柳婳</cp:lastModifiedBy>
  <dcterms:modified xsi:type="dcterms:W3CDTF">2024-02-06T09:40:45Z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2024-01-20T23:18:48Z</vt:filetime>
  </property>
  <property fmtid="{D5CDD505-2E9C-101B-9397-08002B2CF9AE}" pid="4" name="KSOProductBuildVer">
    <vt:lpwstr>2052-12.1.0.16250</vt:lpwstr>
  </property>
  <property fmtid="{D5CDD505-2E9C-101B-9397-08002B2CF9AE}" pid="5" name="ICV">
    <vt:lpwstr>C61C1DA17F2E40F28F205DDAFE799C3F_12</vt:lpwstr>
  </property>
</Properties>
</file>