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20</w:t>
      </w:r>
      <w: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t>24</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年淄博市市属卫生健康系统事业单位</w:t>
      </w:r>
      <w: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公开招聘</w:t>
      </w:r>
      <w: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t>卫生类</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专业技术人员</w:t>
      </w:r>
      <w:r>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36"/>
          <w:szCs w:val="36"/>
          <w:highlight w:val="none"/>
          <w:lang w:eastAsia="zh-CN"/>
          <w14:textFill>
            <w14:solidFill>
              <w14:schemeClr w14:val="tx1"/>
            </w14:solidFill>
          </w14:textFill>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、免考务费认定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六、考察体检工作要求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七、聘用入职办理要求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八、有关问题解答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招聘岗位的学历、学位、专业、方向等条件有对应关系。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w:t>
      </w:r>
      <w:r>
        <w:rPr>
          <w:rFonts w:hint="default" w:ascii="Times New Roman" w:hAnsi="Times New Roman" w:eastAsia="仿宋_GB2312" w:cs="Times New Roman"/>
          <w:color w:val="000000"/>
          <w:sz w:val="32"/>
          <w:szCs w:val="32"/>
          <w:highlight w:val="none"/>
        </w:rPr>
        <w:t>注明具体方向的，应聘人员还需符合相应方向要求。</w:t>
      </w:r>
    </w:p>
    <w:p>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应聘人员的专业以所获毕业证书或国家承认的学历教育证书上注明的专业为准。其中，辅修专业证书与学历证书配合使用，可依据辅修专业证书上注明的专业应聘。</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color w:val="000000"/>
          <w:sz w:val="32"/>
          <w:szCs w:val="32"/>
          <w:highlight w:val="none"/>
        </w:rPr>
        <w:t>获得国务院学位委员会和教育部授权教育部留学服务中心出具的学历学位认证的国（境）外高校毕业生，可应聘同等学历层次普通高校毕业生的岗位。</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（六）在读</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已通过执业医师资格考试，尚未发证的，应在备注栏内注明“20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年已通过执业医师考试”。</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对于岗位要求规培合格的，应在备注栏内注明“于xx年xx月取得规培合格证”或明确描述无需规培原因。</w:t>
      </w:r>
    </w:p>
    <w:p>
      <w:pPr>
        <w:keepNext w:val="0"/>
        <w:keepLines w:val="0"/>
        <w:pageBreakBefore w:val="0"/>
        <w:numPr>
          <w:ilvl w:val="0"/>
          <w:numId w:val="2"/>
        </w:numPr>
        <w:kinsoku/>
        <w:wordWrap/>
        <w:overflowPunct/>
        <w:topLinePunct w:val="0"/>
        <w:autoSpaceDE/>
        <w:bidi w:val="0"/>
        <w:adjustRightInd/>
        <w:snapToGrid/>
        <w:spacing w:line="560" w:lineRule="exact"/>
        <w:ind w:firstLine="707" w:firstLineChars="220"/>
        <w:textAlignment w:val="auto"/>
        <w:outlineLvl w:val="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符合“两个同等对待”政策的应聘人员，应在备注栏内注明“本人为x年x月毕业即参加社会招收规培且于x年x月住培合格的xx专业人员”“本人为于x年x月住培合格的xx专业人员”。</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现场资格审核时要求提供其他材料的，网上报名时应对将要提交材料进行说明。</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其他承诺事项及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需要说明的事项应一并提前在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备注栏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14:textFill>
            <w14:solidFill>
              <w14:schemeClr w14:val="tx1"/>
            </w14:solidFill>
          </w14:textFill>
        </w:rPr>
        <w:t>、免考务费认定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最低生活保障家庭人员凭其家庭所在地的县（市、区）民政部门出具的享受最低生活保障的证明或低保证；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脱贫享受政策人口和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防止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返贫监测帮扶对象凭其家庭所在地的县（市、区）乡村振兴部门出具的有关证明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按要求将所需要提交的材料（原件）与身份证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原件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放在一起，并拍摄成一张电子照片</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，拍摄应保证照片字迹清晰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将电子照片命名为“申请免费认定+招聘单位+招聘岗位+姓名”，以附件形式发送至电子邮箱swjwzzrsk@zb.shandong.cn，邮件名称须与照片名称相同。发送邮件时间须在报名时间截止前（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日16:00前），以邮箱显示的发送时间为准。邮件发送成功后，请拨打0533-2773235确认邮件收到情况。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免考务费认定结果以电子邮件形式反馈本人，未通过认定人员请及时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按照规定时间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五</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应聘人员按照规定时间、地点和要求提交相关材料进行审核。其中，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（一）报名表、本人签名的诚信承诺书、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笔试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香港和澳门居民中的中国公民</w:t>
      </w:r>
      <w:r>
        <w:rPr>
          <w:rFonts w:hint="default" w:ascii="Times New Roman" w:hAnsi="Times New Roman" w:eastAsia="仿宋_GB2312" w:cs="Times New Roman"/>
          <w:kern w:val="0"/>
          <w:sz w:val="32"/>
          <w:szCs w:val="32"/>
          <w:highlight w:val="none"/>
          <w:lang w:bidi="ar"/>
        </w:rPr>
        <w:t>应聘的，还需提供《港澳居民来往内地通行证》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numPr>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三</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原件及复印件各一份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招聘岗位有学位要求的，还需提交与学历证书相对应的学位证书。</w:t>
      </w:r>
    </w:p>
    <w:p>
      <w:pPr>
        <w:pStyle w:val="3"/>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尚未取得学历、学位证书的</w:t>
      </w:r>
      <w:r>
        <w:rPr>
          <w:rFonts w:hint="default" w:ascii="Times New Roman" w:hAnsi="Times New Roman" w:eastAsia="仿宋_GB2312" w:cs="Times New Roman"/>
          <w:color w:val="000000"/>
          <w:sz w:val="32"/>
          <w:szCs w:val="32"/>
          <w:highlight w:val="none"/>
          <w:lang w:eastAsia="zh-CN"/>
        </w:rPr>
        <w:t>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rPr>
        <w:t>毕业生</w:t>
      </w:r>
      <w:r>
        <w:rPr>
          <w:rFonts w:hint="default" w:ascii="Times New Roman" w:hAnsi="Times New Roman" w:eastAsia="仿宋_GB2312" w:cs="Times New Roman"/>
          <w:color w:val="000000"/>
          <w:sz w:val="32"/>
          <w:szCs w:val="32"/>
          <w:highlight w:val="none"/>
          <w:lang w:eastAsia="zh-CN"/>
        </w:rPr>
        <w:t>，符合</w:t>
      </w:r>
      <w:r>
        <w:rPr>
          <w:rFonts w:hint="default" w:ascii="Times New Roman" w:hAnsi="Times New Roman" w:eastAsia="仿宋_GB2312" w:cs="Times New Roman"/>
          <w:color w:val="000000"/>
          <w:sz w:val="32"/>
          <w:szCs w:val="32"/>
          <w:highlight w:val="none"/>
        </w:rPr>
        <w:t>教研厅〔2016〕2号和教研厅函〔2019〕1号规定自2016年12月1日后录取</w:t>
      </w:r>
      <w:r>
        <w:rPr>
          <w:rFonts w:hint="default"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lang w:val="en-US" w:eastAsia="zh-CN"/>
        </w:rPr>
        <w:t>2024年毕业的</w:t>
      </w:r>
      <w:r>
        <w:rPr>
          <w:rFonts w:hint="default" w:ascii="Times New Roman" w:hAnsi="Times New Roman" w:eastAsia="仿宋_GB2312" w:cs="Times New Roman"/>
          <w:color w:val="000000"/>
          <w:sz w:val="32"/>
          <w:szCs w:val="32"/>
          <w:highlight w:val="none"/>
        </w:rPr>
        <w:t>非全日制研究生</w:t>
      </w:r>
      <w:r>
        <w:rPr>
          <w:rFonts w:hint="default" w:ascii="Times New Roman" w:hAnsi="Times New Roman" w:eastAsia="仿宋_GB2312" w:cs="Times New Roman"/>
          <w:color w:val="000000"/>
          <w:sz w:val="32"/>
          <w:szCs w:val="32"/>
          <w:highlight w:val="none"/>
          <w:lang w:eastAsia="zh-CN"/>
        </w:rPr>
        <w:t>，提交</w:t>
      </w:r>
      <w:r>
        <w:rPr>
          <w:rFonts w:hint="default" w:ascii="Times New Roman" w:hAnsi="Times New Roman" w:eastAsia="仿宋_GB2312" w:cs="Times New Roman"/>
          <w:color w:val="000000"/>
          <w:sz w:val="32"/>
          <w:szCs w:val="32"/>
          <w:highlight w:val="none"/>
        </w:rPr>
        <w:t>学校核发的就业推荐表</w:t>
      </w:r>
      <w:r>
        <w:rPr>
          <w:rFonts w:hint="default" w:ascii="Times New Roman" w:hAnsi="Times New Roman" w:eastAsia="仿宋_GB2312" w:cs="Times New Roman"/>
          <w:color w:val="000000"/>
          <w:sz w:val="32"/>
          <w:szCs w:val="32"/>
          <w:highlight w:val="none"/>
          <w:lang w:eastAsia="zh-CN"/>
        </w:rPr>
        <w:t>或</w:t>
      </w:r>
      <w:r>
        <w:rPr>
          <w:rFonts w:hint="default" w:ascii="Times New Roman" w:hAnsi="Times New Roman" w:eastAsia="仿宋_GB2312" w:cs="Times New Roman"/>
          <w:color w:val="000000"/>
          <w:sz w:val="32"/>
          <w:szCs w:val="32"/>
        </w:rPr>
        <w:t>学校相关部门出具的学历（专业）学位情况说明</w:t>
      </w:r>
      <w:r>
        <w:rPr>
          <w:rFonts w:hint="default" w:ascii="Times New Roman" w:hAnsi="Times New Roman" w:eastAsia="仿宋_GB2312" w:cs="Times New Roman"/>
          <w:color w:val="000000" w:themeColor="text1"/>
          <w:sz w:val="32"/>
          <w:szCs w:val="32"/>
          <w14:textFill>
            <w14:solidFill>
              <w14:schemeClr w14:val="tx1"/>
            </w14:solidFill>
          </w14:textFill>
        </w:rPr>
        <w:t>（可参照附件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样式出具）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等其他材料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尚未取得学历学位证书</w:t>
      </w:r>
      <w:r>
        <w:rPr>
          <w:rFonts w:hint="default" w:ascii="Times New Roman" w:hAnsi="Times New Roman" w:eastAsia="仿宋_GB2312" w:cs="Times New Roman"/>
          <w:color w:val="000000"/>
          <w:sz w:val="32"/>
          <w:szCs w:val="32"/>
          <w:highlight w:val="none"/>
          <w:lang w:eastAsia="zh-CN"/>
        </w:rPr>
        <w:t>的与国（境）内普通高校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lang w:eastAsia="zh-CN"/>
        </w:rPr>
        <w:t>毕业生同期毕业的留学回国人员需提交</w:t>
      </w:r>
      <w:r>
        <w:rPr>
          <w:rFonts w:hint="default" w:ascii="Times New Roman" w:hAnsi="Times New Roman" w:eastAsia="仿宋_GB2312" w:cs="Times New Roman"/>
          <w:color w:val="000000"/>
          <w:sz w:val="32"/>
          <w:szCs w:val="32"/>
          <w:highlight w:val="none"/>
        </w:rPr>
        <w:t>成绩单（附有资质的机构出具的翻译件）</w:t>
      </w:r>
      <w:r>
        <w:rPr>
          <w:rFonts w:hint="default" w:ascii="Times New Roman" w:hAnsi="Times New Roman" w:eastAsia="仿宋_GB2312" w:cs="Times New Roman"/>
          <w:color w:val="000000"/>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000000"/>
          <w:sz w:val="32"/>
          <w:szCs w:val="32"/>
          <w:highlight w:val="none"/>
        </w:rPr>
        <w:t>已取得学历学位证书、尚未取得学历学位认证的</w:t>
      </w:r>
      <w:r>
        <w:rPr>
          <w:rFonts w:hint="default" w:ascii="Times New Roman" w:hAnsi="Times New Roman" w:eastAsia="仿宋_GB2312" w:cs="Times New Roman"/>
          <w:color w:val="000000"/>
          <w:sz w:val="32"/>
          <w:szCs w:val="32"/>
          <w:highlight w:val="none"/>
          <w:lang w:eastAsia="zh-CN"/>
        </w:rPr>
        <w:t>与国（境）内普通高校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rPr>
        <w:t>提</w:t>
      </w:r>
      <w:r>
        <w:rPr>
          <w:rFonts w:hint="default" w:ascii="Times New Roman" w:hAnsi="Times New Roman" w:eastAsia="仿宋_GB2312" w:cs="Times New Roman"/>
          <w:color w:val="000000"/>
          <w:sz w:val="32"/>
          <w:szCs w:val="32"/>
          <w:highlight w:val="none"/>
          <w:lang w:eastAsia="zh-CN"/>
        </w:rPr>
        <w:t>交</w:t>
      </w:r>
      <w:r>
        <w:rPr>
          <w:rFonts w:hint="default" w:ascii="Times New Roman" w:hAnsi="Times New Roman" w:eastAsia="仿宋_GB2312" w:cs="Times New Roman"/>
          <w:color w:val="000000"/>
          <w:sz w:val="32"/>
          <w:szCs w:val="32"/>
          <w:highlight w:val="none"/>
        </w:rPr>
        <w:t>学历学位证书</w:t>
      </w:r>
      <w:r>
        <w:rPr>
          <w:rFonts w:hint="default" w:ascii="Times New Roman" w:hAnsi="Times New Roman" w:eastAsia="仿宋_GB2312" w:cs="Times New Roman"/>
          <w:color w:val="000000"/>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000000"/>
          <w:sz w:val="32"/>
          <w:szCs w:val="32"/>
          <w:highlight w:val="none"/>
        </w:rPr>
        <w:t>学历学位认证的</w:t>
      </w:r>
      <w:r>
        <w:rPr>
          <w:rFonts w:hint="default" w:ascii="Times New Roman" w:hAnsi="Times New Roman" w:eastAsia="仿宋_GB2312" w:cs="Times New Roman"/>
          <w:color w:val="000000"/>
          <w:sz w:val="32"/>
          <w:szCs w:val="32"/>
          <w:highlight w:val="none"/>
          <w:lang w:eastAsia="zh-CN"/>
        </w:rPr>
        <w:t>承诺</w:t>
      </w:r>
      <w:r>
        <w:rPr>
          <w:rFonts w:hint="default" w:ascii="Times New Roman" w:hAnsi="Times New Roman" w:eastAsia="仿宋_GB2312" w:cs="Times New Roman"/>
          <w:color w:val="000000"/>
          <w:sz w:val="32"/>
          <w:szCs w:val="32"/>
          <w:highlight w:val="none"/>
        </w:rPr>
        <w:t>。</w:t>
      </w:r>
    </w:p>
    <w:p>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材料。证书丢失的，可提交具有同等效力的公布文件、登记表等材料。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）应聘有工作经历要求的岗位，还需提交以下工作经历相关材料之一，并以此计算工作时间：</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职工养老保险缴费情况；</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入伍通知书（或入伍批准书）及退伍证；</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公务员登记表或招考录用手续之一；</w:t>
      </w:r>
    </w:p>
    <w:p>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事业单位聘用合同、聘用登记表或招聘录用手续之一。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招聘岗位要求的从事具体岗位（专业）工作情况在上述材料中无法体现的，还须提交用人单位出具的相关情况说明。</w:t>
      </w:r>
    </w:p>
    <w:p>
      <w:pPr>
        <w:pStyle w:val="3"/>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六</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auto"/>
          <w:kern w:val="0"/>
          <w:sz w:val="32"/>
          <w:szCs w:val="32"/>
          <w:u w:val="none"/>
          <w:lang w:val="en-US" w:eastAsia="zh-CN" w:bidi="ar"/>
        </w:rPr>
        <w:t>应聘面向残疾人定向招聘岗位的</w:t>
      </w:r>
      <w:r>
        <w:rPr>
          <w:rFonts w:hint="default" w:ascii="Times New Roman" w:hAnsi="Times New Roman" w:eastAsia="仿宋_GB2312" w:cs="Times New Roman"/>
          <w:color w:val="000000"/>
          <w:sz w:val="32"/>
          <w:szCs w:val="32"/>
          <w:highlight w:val="none"/>
          <w:lang w:val="en-US" w:eastAsia="zh-CN"/>
        </w:rPr>
        <w:t>，还需提供</w:t>
      </w:r>
      <w:r>
        <w:rPr>
          <w:rFonts w:hint="default" w:ascii="Times New Roman" w:hAnsi="Times New Roman" w:eastAsia="仿宋_GB2312" w:cs="Times New Roman"/>
          <w:color w:val="auto"/>
          <w:sz w:val="32"/>
          <w:szCs w:val="32"/>
          <w:highlight w:val="none"/>
          <w:u w:val="none"/>
          <w:shd w:val="clear" w:color="auto" w:fill="auto"/>
          <w:lang w:val="en-US" w:eastAsia="zh-CN"/>
        </w:rPr>
        <w:t>《中华人民共和国残疾人证》</w:t>
      </w:r>
      <w:r>
        <w:rPr>
          <w:rFonts w:hint="default" w:ascii="Times New Roman" w:hAnsi="Times New Roman" w:eastAsia="仿宋_GB2312" w:cs="Times New Roman"/>
          <w:color w:val="auto"/>
          <w:kern w:val="0"/>
          <w:sz w:val="32"/>
          <w:szCs w:val="32"/>
          <w:u w:val="none"/>
          <w:lang w:val="en-US" w:eastAsia="zh-CN" w:bidi="ar"/>
        </w:rPr>
        <w:t>或</w:t>
      </w:r>
      <w:r>
        <w:rPr>
          <w:rFonts w:hint="default" w:ascii="Times New Roman" w:hAnsi="Times New Roman" w:eastAsia="仿宋_GB2312" w:cs="Times New Roman"/>
          <w:color w:val="auto"/>
          <w:sz w:val="32"/>
          <w:szCs w:val="32"/>
          <w:highlight w:val="none"/>
          <w:u w:val="none"/>
          <w:shd w:val="clear" w:color="auto" w:fill="auto"/>
          <w:lang w:val="en-US" w:eastAsia="zh-CN"/>
        </w:rPr>
        <w:t>《中华人民共和国残疾军人证》等证明材料。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属</w:t>
      </w:r>
      <w:r>
        <w:rPr>
          <w:rFonts w:hint="default" w:ascii="Times New Roman" w:hAnsi="Times New Roman" w:eastAsia="仿宋_GB2312" w:cs="Times New Roman"/>
          <w:sz w:val="32"/>
          <w:szCs w:val="32"/>
          <w:highlight w:val="none"/>
        </w:rPr>
        <w:t>无业人员的需</w:t>
      </w:r>
      <w:r>
        <w:rPr>
          <w:rFonts w:hint="default" w:ascii="Times New Roman" w:hAnsi="Times New Roman" w:eastAsia="仿宋_GB2312" w:cs="Times New Roman"/>
          <w:sz w:val="32"/>
          <w:szCs w:val="32"/>
          <w:highlight w:val="none"/>
          <w:lang w:val="en-US" w:eastAsia="zh-CN"/>
        </w:rPr>
        <w:t>提交</w:t>
      </w:r>
      <w:r>
        <w:rPr>
          <w:rFonts w:hint="default" w:ascii="Times New Roman" w:hAnsi="Times New Roman" w:eastAsia="仿宋_GB2312" w:cs="Times New Roman"/>
          <w:sz w:val="32"/>
          <w:szCs w:val="32"/>
          <w:highlight w:val="none"/>
        </w:rPr>
        <w:t>处于无业状态的个人书面承诺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可参照附件4样式出具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可参照附件5样式出具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以上为所需提交的主要材料，具体要求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以市属</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卫生健康系统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事业单位公开招聘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卫生类</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专业技术人员现场资格审查公告为准。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六、考察体检工作要求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进入考察体检范围人员名单和首批考察体检人员名单将在淄博市卫生健康委员会官方网站进行公告。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七、聘用入职办理要求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sz w:val="32"/>
          <w:szCs w:val="32"/>
        </w:rPr>
        <w:t>期满合格的正式聘用，不合格的解除聘用合同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新聘用人员试用期满合格的原则上按照招聘岗位类别及层次聘用，其中中级专技岗位人员按照专技十级岗位聘用；不合格的解除聘用合同。新聘用人员必须于3年内取得所聘岗位相应的执业资格，否则予以解聘。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八、有关问题解答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2024</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2024年毕业的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，与国（境）内普通高校</w:t>
      </w:r>
      <w:r>
        <w:rPr>
          <w:rFonts w:hint="default" w:ascii="Times New Roman" w:hAnsi="Times New Roman"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lang w:val="en-US" w:eastAsia="zh-CN"/>
        </w:rPr>
        <w:t>所需的</w:t>
      </w:r>
      <w:r>
        <w:rPr>
          <w:rFonts w:hint="default" w:ascii="Times New Roman" w:hAnsi="Times New Roman" w:eastAsia="仿宋_GB2312" w:cs="Times New Roman"/>
          <w:color w:val="auto"/>
          <w:sz w:val="32"/>
          <w:szCs w:val="32"/>
          <w:highlight w:val="none"/>
          <w:u w:val="none"/>
        </w:rPr>
        <w:t>学历学位证书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lang w:val="en-US" w:eastAsia="zh-CN"/>
        </w:rPr>
        <w:t>于2024</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default" w:ascii="Times New Roman" w:hAnsi="Times New Roman" w:eastAsia="仿宋_GB2312" w:cs="Times New Roman"/>
          <w:color w:val="auto"/>
          <w:sz w:val="32"/>
          <w:szCs w:val="32"/>
          <w:highlight w:val="none"/>
          <w:u w:val="none"/>
          <w:lang w:val="en-US" w:eastAsia="zh-CN"/>
        </w:rPr>
        <w:t>13</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default" w:ascii="Times New Roman" w:hAnsi="Times New Roman" w:eastAsia="仿宋_GB2312" w:cs="Times New Roman"/>
          <w:color w:val="auto"/>
          <w:sz w:val="32"/>
          <w:szCs w:val="32"/>
          <w:highlight w:val="none"/>
          <w:u w:val="none"/>
          <w:lang w:val="en-US" w:eastAsia="zh-CN"/>
        </w:rPr>
        <w:t>13</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年新考取相关资格证书的，可暂提交已通过考试的成绩单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但最晚必须于20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年7月31日提交相关资格证书原件进行审核，否则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2024年9月30日以前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000000"/>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（三）2024年毕业的定向生、委培生是否可以应聘？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2024</w:t>
      </w:r>
      <w:r>
        <w:rPr>
          <w:rFonts w:hint="default" w:ascii="Times New Roman" w:hAnsi="Times New Roman" w:eastAsia="仿宋_GB2312" w:cs="Times New Roman"/>
          <w:color w:val="000000"/>
          <w:sz w:val="32"/>
          <w:szCs w:val="32"/>
          <w:highlight w:val="none"/>
          <w:lang w:val="en-US" w:eastAsia="zh-CN"/>
        </w:rPr>
        <w:t>年</w:t>
      </w:r>
      <w:r>
        <w:rPr>
          <w:rFonts w:hint="default" w:ascii="Times New Roman" w:hAnsi="Times New Roman" w:eastAsia="仿宋_GB2312" w:cs="Times New Roman"/>
          <w:color w:val="000000"/>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000000"/>
          <w:sz w:val="32"/>
          <w:szCs w:val="32"/>
          <w:highlight w:val="none"/>
          <w:lang w:val="en-US" w:eastAsia="zh-CN"/>
        </w:rPr>
        <w:t>说</w:t>
      </w:r>
      <w:r>
        <w:rPr>
          <w:rFonts w:hint="default" w:ascii="Times New Roman" w:hAnsi="Times New Roman" w:eastAsia="仿宋_GB2312" w:cs="Times New Roman"/>
          <w:color w:val="000000"/>
          <w:sz w:val="32"/>
          <w:szCs w:val="32"/>
          <w:highlight w:val="none"/>
        </w:rPr>
        <w:t>明，并经所在院校同意后方可应聘。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资格审查</w:t>
      </w:r>
      <w:r>
        <w:rPr>
          <w:rFonts w:hint="default" w:ascii="Times New Roman" w:hAnsi="Times New Roman" w:eastAsia="仿宋_GB2312" w:cs="Times New Roman"/>
          <w:color w:val="000000"/>
          <w:kern w:val="0"/>
          <w:sz w:val="32"/>
          <w:szCs w:val="32"/>
          <w:highlight w:val="none"/>
          <w:lang w:eastAsia="zh-CN"/>
        </w:rPr>
        <w:t>包括资格初审与复审</w:t>
      </w:r>
      <w:r>
        <w:rPr>
          <w:rFonts w:hint="default" w:ascii="Times New Roman" w:hAnsi="Times New Roman" w:eastAsia="仿宋_GB2312" w:cs="Times New Roman"/>
          <w:color w:val="000000"/>
          <w:kern w:val="0"/>
          <w:sz w:val="32"/>
          <w:szCs w:val="32"/>
          <w:highlight w:val="none"/>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对招聘岗位资格条件和其他内容有疑问的，请与招聘单位联系。</w:t>
      </w:r>
    </w:p>
    <w:p>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rPr>
        <w:t>应聘人员要严格遵守公开招聘的相关政策规定，遵从公开招聘考试安排，其在应聘期间的表现，将作为公开招聘考察的重要内容之一。</w:t>
      </w:r>
      <w:r>
        <w:rPr>
          <w:rFonts w:hint="default" w:ascii="Times New Roman" w:hAnsi="Times New Roman" w:eastAsia="仿宋_GB2312" w:cs="Times New Roman"/>
          <w:color w:val="000000"/>
          <w:sz w:val="32"/>
          <w:szCs w:val="32"/>
          <w:highlight w:val="none"/>
          <w:lang w:bidi="ar"/>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000000"/>
          <w:sz w:val="32"/>
          <w:szCs w:val="32"/>
          <w:highlight w:val="none"/>
        </w:rPr>
        <w:t>对招聘工作存在不诚信情形的应聘人员，记入</w:t>
      </w:r>
      <w:r>
        <w:rPr>
          <w:rFonts w:hint="default" w:ascii="Times New Roman" w:hAnsi="Times New Roman" w:eastAsia="仿宋_GB2312" w:cs="Times New Roman"/>
          <w:color w:val="000000"/>
          <w:kern w:val="0"/>
          <w:sz w:val="32"/>
          <w:szCs w:val="32"/>
          <w:highlight w:val="none"/>
          <w:lang w:bidi="ar"/>
        </w:rPr>
        <w:t>事业单位应聘人员诚信档案。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b/>
          <w:bCs/>
          <w:i w:val="0"/>
          <w:caps w:val="0"/>
          <w:color w:val="auto"/>
          <w:spacing w:val="0"/>
          <w:sz w:val="32"/>
          <w:szCs w:val="32"/>
          <w:highlight w:val="none"/>
          <w:u w:val="none"/>
          <w:shd w:val="clear" w:color="auto" w:fill="auto"/>
          <w:lang w:val="en-US" w:eastAsia="zh-CN"/>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（九）哪些人员可以应聘面向残疾人招聘岗位？</w:t>
      </w:r>
    </w:p>
    <w:p>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持有有效期内的《中华人民共和国残疾人证》（2024年3月13日以前核发）且为山东户籍（山东生源）或持有退役军人事务部门颁发的《中华人民共和国残疾军人证》（五级至八级，2024年3月13日以前核发）且为山东户籍，符合岗位要求残疾类别和残疾等级的残疾人可应聘面向残疾人招聘岗位。应聘人员网上报名时请注明持有的残疾人证编号、残疾类别和残疾等级。</w:t>
      </w:r>
    </w:p>
    <w:p>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（十）其他未明确的时间截止日期是多少？</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2024年3月13日。</w:t>
      </w:r>
    </w:p>
    <w:p>
      <w:pPr>
        <w:pStyle w:val="2"/>
        <w:rPr>
          <w:rFonts w:hint="default" w:ascii="Times New Roman" w:hAnsi="Times New Roman" w:cs="Times New Roman"/>
        </w:rPr>
      </w:pPr>
      <w:bookmarkStart w:id="0" w:name="_GoBack"/>
      <w:bookmarkEnd w:id="0"/>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YTQ5MzFjZGE1MzY5ZTljNDkwMzlmNDMwZDcxYTMifQ=="/>
  </w:docVars>
  <w:rsids>
    <w:rsidRoot w:val="341533E1"/>
    <w:rsid w:val="04550490"/>
    <w:rsid w:val="055A4C6F"/>
    <w:rsid w:val="07637E0B"/>
    <w:rsid w:val="08E45B34"/>
    <w:rsid w:val="093A1D19"/>
    <w:rsid w:val="0A3B1CBD"/>
    <w:rsid w:val="0B1F4591"/>
    <w:rsid w:val="0B3C63B9"/>
    <w:rsid w:val="0DA60A1F"/>
    <w:rsid w:val="10C009C2"/>
    <w:rsid w:val="11D12A4F"/>
    <w:rsid w:val="12C86F91"/>
    <w:rsid w:val="13E1537E"/>
    <w:rsid w:val="13FE242E"/>
    <w:rsid w:val="14186D36"/>
    <w:rsid w:val="14665E2F"/>
    <w:rsid w:val="18683831"/>
    <w:rsid w:val="191906F3"/>
    <w:rsid w:val="1A534B73"/>
    <w:rsid w:val="1AA41E20"/>
    <w:rsid w:val="1AF40481"/>
    <w:rsid w:val="1C25043E"/>
    <w:rsid w:val="1C814735"/>
    <w:rsid w:val="1CFC78DD"/>
    <w:rsid w:val="1D50652D"/>
    <w:rsid w:val="1DAD283B"/>
    <w:rsid w:val="1EA8297E"/>
    <w:rsid w:val="1F5D306F"/>
    <w:rsid w:val="1F7B6261"/>
    <w:rsid w:val="21906C92"/>
    <w:rsid w:val="22AD59BC"/>
    <w:rsid w:val="23D21132"/>
    <w:rsid w:val="243A4C94"/>
    <w:rsid w:val="24520E6C"/>
    <w:rsid w:val="263E5AE8"/>
    <w:rsid w:val="26F57CEA"/>
    <w:rsid w:val="27C11E46"/>
    <w:rsid w:val="280B44BC"/>
    <w:rsid w:val="29045C41"/>
    <w:rsid w:val="295D54F0"/>
    <w:rsid w:val="2A776506"/>
    <w:rsid w:val="2B9F52F4"/>
    <w:rsid w:val="2C6944A4"/>
    <w:rsid w:val="3033211E"/>
    <w:rsid w:val="31530BF4"/>
    <w:rsid w:val="329126F8"/>
    <w:rsid w:val="330854A5"/>
    <w:rsid w:val="341533E1"/>
    <w:rsid w:val="34454AE5"/>
    <w:rsid w:val="37FA3F1D"/>
    <w:rsid w:val="3A1A6634"/>
    <w:rsid w:val="3C623043"/>
    <w:rsid w:val="3CDD1AC9"/>
    <w:rsid w:val="3F6F165C"/>
    <w:rsid w:val="401C2BDC"/>
    <w:rsid w:val="40310913"/>
    <w:rsid w:val="40613143"/>
    <w:rsid w:val="433E6AB4"/>
    <w:rsid w:val="43CB4A1B"/>
    <w:rsid w:val="45770016"/>
    <w:rsid w:val="46900347"/>
    <w:rsid w:val="480A12AF"/>
    <w:rsid w:val="48D233EC"/>
    <w:rsid w:val="49566B2A"/>
    <w:rsid w:val="49DD0D30"/>
    <w:rsid w:val="4ABB5A89"/>
    <w:rsid w:val="4AFB0242"/>
    <w:rsid w:val="4C2E6223"/>
    <w:rsid w:val="4E7A5EA1"/>
    <w:rsid w:val="52816D64"/>
    <w:rsid w:val="53940F70"/>
    <w:rsid w:val="540A7BB4"/>
    <w:rsid w:val="54C74A82"/>
    <w:rsid w:val="555D35CB"/>
    <w:rsid w:val="5647136A"/>
    <w:rsid w:val="5A1843DD"/>
    <w:rsid w:val="5AA863D7"/>
    <w:rsid w:val="5B9601F9"/>
    <w:rsid w:val="5BCF4526"/>
    <w:rsid w:val="5C3502C8"/>
    <w:rsid w:val="5CD11D69"/>
    <w:rsid w:val="5D761E8A"/>
    <w:rsid w:val="5DA47237"/>
    <w:rsid w:val="5DFD4CF1"/>
    <w:rsid w:val="5F8A5C1A"/>
    <w:rsid w:val="62B034F2"/>
    <w:rsid w:val="63722488"/>
    <w:rsid w:val="64CF20F6"/>
    <w:rsid w:val="64E10124"/>
    <w:rsid w:val="67D82580"/>
    <w:rsid w:val="6C040682"/>
    <w:rsid w:val="6D82295D"/>
    <w:rsid w:val="6E4F1287"/>
    <w:rsid w:val="6EC664AF"/>
    <w:rsid w:val="70D171F6"/>
    <w:rsid w:val="70D91188"/>
    <w:rsid w:val="714102CD"/>
    <w:rsid w:val="740E5C53"/>
    <w:rsid w:val="74CF4239"/>
    <w:rsid w:val="76407E0A"/>
    <w:rsid w:val="773B56BC"/>
    <w:rsid w:val="7AC14A34"/>
    <w:rsid w:val="7ADE2CB2"/>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annotation text"/>
    <w:basedOn w:val="1"/>
    <w:uiPriority w:val="0"/>
    <w:pPr>
      <w:jc w:val="left"/>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page number"/>
    <w:basedOn w:val="8"/>
    <w:autoRedefine/>
    <w:qFormat/>
    <w:uiPriority w:val="0"/>
  </w:style>
  <w:style w:type="paragraph" w:customStyle="1" w:styleId="11">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4617</Words>
  <Characters>4755</Characters>
  <Lines>0</Lines>
  <Paragraphs>0</Paragraphs>
  <TotalTime>0</TotalTime>
  <ScaleCrop>false</ScaleCrop>
  <LinksUpToDate>false</LinksUpToDate>
  <CharactersWithSpaces>4775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七七1381384372</cp:lastModifiedBy>
  <cp:lastPrinted>2024-02-29T02:51:00Z</cp:lastPrinted>
  <dcterms:modified xsi:type="dcterms:W3CDTF">2024-03-04T02:28:07Z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392171150C06435186B892FEF0309BFE</vt:lpwstr>
  </property>
</Properties>
</file>