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color w:val="auto"/>
          <w:sz w:val="44"/>
          <w:szCs w:val="44"/>
        </w:rPr>
      </w:pPr>
      <w:r>
        <w:rPr>
          <w:rFonts w:hint="eastAsia" w:ascii="方正公文小标宋" w:hAnsi="方正公文小标宋" w:eastAsia="方正公文小标宋" w:cs="方正公文小标宋"/>
          <w:b w:val="0"/>
          <w:bCs w:val="0"/>
          <w:color w:val="auto"/>
          <w:sz w:val="44"/>
          <w:szCs w:val="44"/>
        </w:rPr>
        <w:t>202</w:t>
      </w:r>
      <w:r>
        <w:rPr>
          <w:rFonts w:hint="eastAsia" w:ascii="方正公文小标宋" w:hAnsi="方正公文小标宋" w:eastAsia="方正公文小标宋" w:cs="方正公文小标宋"/>
          <w:b w:val="0"/>
          <w:bCs w:val="0"/>
          <w:color w:val="auto"/>
          <w:sz w:val="44"/>
          <w:szCs w:val="44"/>
          <w:lang w:val="en-US" w:eastAsia="zh-CN"/>
        </w:rPr>
        <w:t>4</w:t>
      </w:r>
      <w:r>
        <w:rPr>
          <w:rFonts w:hint="eastAsia" w:ascii="方正公文小标宋" w:hAnsi="方正公文小标宋" w:eastAsia="方正公文小标宋" w:cs="方正公文小标宋"/>
          <w:b w:val="0"/>
          <w:bCs w:val="0"/>
          <w:color w:val="auto"/>
          <w:sz w:val="44"/>
          <w:szCs w:val="44"/>
        </w:rPr>
        <w:t>年满洲里市</w:t>
      </w:r>
      <w:r>
        <w:rPr>
          <w:rFonts w:hint="eastAsia" w:ascii="方正公文小标宋" w:hAnsi="方正公文小标宋" w:eastAsia="方正公文小标宋" w:cs="方正公文小标宋"/>
          <w:b w:val="0"/>
          <w:bCs w:val="0"/>
          <w:color w:val="auto"/>
          <w:sz w:val="44"/>
          <w:szCs w:val="44"/>
          <w:lang w:val="en-US" w:eastAsia="zh-CN"/>
        </w:rPr>
        <w:t>工信和科技</w:t>
      </w:r>
      <w:r>
        <w:rPr>
          <w:rFonts w:hint="eastAsia" w:ascii="方正公文小标宋" w:hAnsi="方正公文小标宋" w:eastAsia="方正公文小标宋" w:cs="方正公文小标宋"/>
          <w:b w:val="0"/>
          <w:bCs w:val="0"/>
          <w:color w:val="auto"/>
          <w:sz w:val="44"/>
          <w:szCs w:val="44"/>
        </w:rPr>
        <w:t>局</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rPr>
        <w:t>所属事业单位人才引进</w:t>
      </w:r>
      <w:r>
        <w:rPr>
          <w:rFonts w:hint="eastAsia" w:ascii="方正公文小标宋" w:hAnsi="方正公文小标宋" w:eastAsia="方正公文小标宋" w:cs="方正公文小标宋"/>
          <w:b w:val="0"/>
          <w:bCs w:val="0"/>
          <w:color w:val="auto"/>
          <w:sz w:val="44"/>
          <w:szCs w:val="44"/>
          <w:lang w:val="en-US" w:eastAsia="zh-CN"/>
        </w:rPr>
        <w:t>公告</w:t>
      </w:r>
    </w:p>
    <w:p>
      <w:pPr>
        <w:rPr>
          <w:rFonts w:hint="eastAsia"/>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highlight w:val="none"/>
          <w:lang w:eastAsia="zh-CN"/>
        </w:rPr>
        <w:t>《满洲里市事业单位人才引进实施办法（试行）》（满党办发</w:t>
      </w:r>
      <w:r>
        <w:rPr>
          <w:rFonts w:hint="eastAsia" w:ascii="仿宋_GB2312" w:hAnsi="仿宋_GB2312" w:eastAsia="仿宋_GB2312" w:cs="仿宋_GB2312"/>
          <w:b w:val="0"/>
          <w:bCs w:val="0"/>
          <w:color w:val="auto"/>
          <w:sz w:val="32"/>
          <w:szCs w:val="32"/>
        </w:rPr>
        <w:t>〔2022〕</w:t>
      </w:r>
      <w:r>
        <w:rPr>
          <w:rFonts w:hint="eastAsia" w:ascii="仿宋_GB2312" w:hAnsi="仿宋_GB2312" w:eastAsia="仿宋_GB2312" w:cs="仿宋_GB2312"/>
          <w:color w:val="auto"/>
          <w:sz w:val="32"/>
          <w:szCs w:val="32"/>
          <w:highlight w:val="none"/>
          <w:lang w:val="en-US" w:eastAsia="zh-CN"/>
        </w:rPr>
        <w:t>14号</w:t>
      </w:r>
      <w:r>
        <w:rPr>
          <w:rFonts w:hint="eastAsia" w:ascii="仿宋_GB2312" w:hAnsi="仿宋_GB2312" w:eastAsia="仿宋_GB2312" w:cs="仿宋_GB2312"/>
          <w:color w:val="auto"/>
          <w:sz w:val="32"/>
          <w:szCs w:val="32"/>
          <w:highlight w:val="none"/>
          <w:lang w:eastAsia="zh-CN"/>
        </w:rPr>
        <w:t>）《关于优化人才引进、人才回引工作流程的通知》（满人引字</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highlight w:val="none"/>
          <w:lang w:val="en-US" w:eastAsia="zh-CN"/>
        </w:rPr>
        <w:t>1号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文件精神</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满洲里市工信和科技局</w:t>
      </w:r>
      <w:r>
        <w:rPr>
          <w:rFonts w:hint="eastAsia" w:ascii="仿宋_GB2312" w:hAnsi="仿宋_GB2312" w:eastAsia="仿宋_GB2312" w:cs="仿宋_GB2312"/>
          <w:color w:val="auto"/>
          <w:sz w:val="32"/>
          <w:szCs w:val="32"/>
        </w:rPr>
        <w:t>所属事业单位工作需要，</w:t>
      </w:r>
      <w:r>
        <w:rPr>
          <w:rFonts w:hint="eastAsia" w:ascii="仿宋_GB2312" w:hAnsi="仿宋_GB2312" w:eastAsia="仿宋_GB2312" w:cs="仿宋_GB2312"/>
          <w:color w:val="auto"/>
          <w:sz w:val="32"/>
          <w:szCs w:val="32"/>
          <w:lang w:val="en-US" w:eastAsia="zh-CN"/>
        </w:rPr>
        <w:t>经市人才引进工作领导小组批准同意，</w:t>
      </w:r>
      <w:r>
        <w:rPr>
          <w:rFonts w:hint="eastAsia" w:ascii="仿宋_GB2312" w:hAnsi="仿宋_GB2312" w:eastAsia="仿宋_GB2312" w:cs="仿宋_GB2312"/>
          <w:color w:val="auto"/>
          <w:sz w:val="32"/>
          <w:szCs w:val="32"/>
        </w:rPr>
        <w:t>拟面向社会公开引进急需紧缺</w:t>
      </w:r>
      <w:r>
        <w:rPr>
          <w:rFonts w:hint="eastAsia" w:ascii="仿宋_GB2312" w:hAnsi="仿宋_GB2312" w:eastAsia="仿宋_GB2312" w:cs="仿宋_GB2312"/>
          <w:color w:val="auto"/>
          <w:sz w:val="32"/>
          <w:szCs w:val="32"/>
          <w:lang w:val="en-US" w:eastAsia="zh-CN"/>
        </w:rPr>
        <w:t>专业</w:t>
      </w:r>
      <w:r>
        <w:rPr>
          <w:rFonts w:hint="eastAsia" w:ascii="仿宋_GB2312" w:hAnsi="仿宋_GB2312" w:eastAsia="仿宋_GB2312" w:cs="仿宋_GB2312"/>
          <w:color w:val="auto"/>
          <w:sz w:val="32"/>
          <w:szCs w:val="32"/>
        </w:rPr>
        <w:t>人才。现将</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关事宜公告如下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满洲里市工信和科技局</w:t>
      </w:r>
      <w:r>
        <w:rPr>
          <w:rFonts w:hint="eastAsia" w:ascii="仿宋_GB2312" w:hAnsi="仿宋_GB2312" w:eastAsia="仿宋_GB2312" w:cs="仿宋_GB2312"/>
          <w:color w:val="auto"/>
          <w:sz w:val="32"/>
          <w:szCs w:val="32"/>
        </w:rPr>
        <w:t>所属事业单位计划引进人才</w:t>
      </w:r>
      <w:r>
        <w:rPr>
          <w:rFonts w:hint="eastAsia" w:ascii="仿宋_GB2312" w:hAnsi="仿宋_GB2312" w:eastAsia="仿宋_GB2312" w:cs="仿宋_GB2312"/>
          <w:color w:val="auto"/>
          <w:sz w:val="32"/>
          <w:szCs w:val="32"/>
          <w:lang w:val="en-US" w:eastAsia="zh-CN"/>
        </w:rPr>
        <w:t>1名。</w:t>
      </w:r>
      <w:r>
        <w:rPr>
          <w:rFonts w:hint="eastAsia" w:ascii="仿宋_GB2312" w:hAnsi="仿宋_GB2312" w:eastAsia="仿宋_GB2312" w:cs="仿宋_GB2312"/>
          <w:color w:val="auto"/>
          <w:sz w:val="32"/>
          <w:szCs w:val="32"/>
        </w:rPr>
        <w:t>人才引进岗位</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条件详见</w:t>
      </w: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lang w:val="en-US" w:eastAsia="zh-CN"/>
        </w:rPr>
        <w:t>工信和科技局</w:t>
      </w:r>
      <w:r>
        <w:rPr>
          <w:rFonts w:hint="eastAsia" w:ascii="仿宋" w:hAnsi="仿宋" w:eastAsia="仿宋"/>
          <w:sz w:val="32"/>
          <w:szCs w:val="32"/>
          <w:highlight w:val="none"/>
          <w:lang w:val="en-US" w:eastAsia="zh-CN"/>
        </w:rPr>
        <w:t>所属事业单位</w:t>
      </w:r>
      <w:r>
        <w:rPr>
          <w:rFonts w:hint="eastAsia" w:ascii="仿宋_GB2312" w:hAnsi="仿宋_GB2312" w:eastAsia="仿宋_GB2312" w:cs="仿宋_GB2312"/>
          <w:color w:val="auto"/>
          <w:sz w:val="32"/>
          <w:szCs w:val="32"/>
        </w:rPr>
        <w:t>人才引进</w:t>
      </w:r>
      <w:r>
        <w:rPr>
          <w:rFonts w:hint="eastAsia" w:ascii="仿宋_GB2312" w:hAnsi="仿宋_GB2312" w:eastAsia="仿宋_GB2312" w:cs="仿宋_GB2312"/>
          <w:color w:val="auto"/>
          <w:sz w:val="32"/>
          <w:szCs w:val="32"/>
          <w:lang w:val="en-US" w:eastAsia="zh-CN"/>
        </w:rPr>
        <w:t>岗位</w:t>
      </w:r>
      <w:r>
        <w:rPr>
          <w:rFonts w:hint="eastAsia" w:ascii="仿宋_GB2312" w:hAnsi="仿宋_GB2312" w:eastAsia="仿宋_GB2312" w:cs="仿宋_GB2312"/>
          <w:color w:val="auto"/>
          <w:sz w:val="32"/>
          <w:szCs w:val="32"/>
        </w:rPr>
        <w:t>需求表》（以下简称《</w:t>
      </w:r>
      <w:r>
        <w:rPr>
          <w:rFonts w:hint="eastAsia" w:ascii="仿宋_GB2312" w:hAnsi="仿宋_GB2312" w:eastAsia="仿宋_GB2312" w:cs="仿宋_GB2312"/>
          <w:color w:val="auto"/>
          <w:sz w:val="32"/>
          <w:szCs w:val="32"/>
          <w:lang w:val="en-US" w:eastAsia="zh-CN"/>
        </w:rPr>
        <w:t>岗位需求表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（一）引进对象须具备以下条件：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1.具有中华人民共和国国籍；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2.遵守中华人民共和国宪法和法律,拥护中国共产党领导和社会主义制度；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3.铸牢中华民族共同体意识，自觉维护民族团结进步；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4.品行端正，具有较强的事业心和责任感；</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具有</w:t>
      </w:r>
      <w:r>
        <w:rPr>
          <w:rFonts w:hint="eastAsia" w:ascii="仿宋_GB2312" w:hAnsi="仿宋_GB2312" w:eastAsia="仿宋_GB2312" w:cs="仿宋_GB2312"/>
          <w:color w:val="auto"/>
          <w:sz w:val="32"/>
          <w:szCs w:val="32"/>
          <w:highlight w:val="none"/>
          <w:lang w:eastAsia="zh-CN"/>
        </w:rPr>
        <w:t>本科以上学历或</w:t>
      </w:r>
      <w:r>
        <w:rPr>
          <w:rFonts w:hint="eastAsia" w:ascii="仿宋_GB2312" w:hAnsi="仿宋_GB2312" w:eastAsia="仿宋_GB2312" w:cs="仿宋_GB2312"/>
          <w:color w:val="auto"/>
          <w:sz w:val="32"/>
          <w:szCs w:val="32"/>
          <w:highlight w:val="none"/>
          <w:lang w:val="en-US" w:eastAsia="zh-CN"/>
        </w:rPr>
        <w:t>具有安全生产相关副高级及以上职称；</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sz w:val="32"/>
          <w:szCs w:val="32"/>
          <w:highlight w:val="none"/>
          <w:lang w:val="en-US" w:eastAsia="zh-CN"/>
        </w:rPr>
        <w:t>本科生</w:t>
      </w:r>
      <w:r>
        <w:rPr>
          <w:rFonts w:hint="eastAsia" w:ascii="仿宋_GB2312" w:hAnsi="仿宋_GB2312" w:eastAsia="仿宋_GB2312" w:cs="仿宋_GB2312"/>
          <w:color w:val="auto"/>
          <w:sz w:val="32"/>
          <w:szCs w:val="32"/>
          <w:highlight w:val="none"/>
        </w:rPr>
        <w:t>具有一流大学、一流学科建设高校或原“985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211</w:t>
      </w:r>
      <w:r>
        <w:rPr>
          <w:rFonts w:hint="eastAsia" w:ascii="仿宋_GB2312" w:hAnsi="仿宋_GB2312" w:eastAsia="仿宋_GB2312" w:cs="仿宋_GB2312"/>
          <w:color w:val="auto"/>
          <w:sz w:val="32"/>
          <w:szCs w:val="32"/>
          <w:highlight w:val="none"/>
        </w:rPr>
        <w:t>”高校全日制本科学历并取得相应学位</w:t>
      </w:r>
      <w:r>
        <w:rPr>
          <w:rFonts w:hint="eastAsia" w:ascii="仿宋_GB2312" w:hAnsi="仿宋_GB2312" w:eastAsia="仿宋_GB2312" w:cs="仿宋_GB2312"/>
          <w:color w:val="auto"/>
          <w:sz w:val="32"/>
          <w:szCs w:val="32"/>
          <w:highlight w:val="none"/>
          <w:lang w:eastAsia="zh-CN"/>
        </w:rPr>
        <w:t>，年龄</w:t>
      </w:r>
      <w:r>
        <w:rPr>
          <w:rFonts w:hint="eastAsia" w:ascii="仿宋_GB2312" w:hAnsi="仿宋_GB2312" w:eastAsia="仿宋_GB2312" w:cs="仿宋_GB2312"/>
          <w:color w:val="auto"/>
          <w:sz w:val="32"/>
          <w:szCs w:val="32"/>
          <w:highlight w:val="none"/>
          <w:lang w:val="en-US" w:eastAsia="zh-CN"/>
        </w:rPr>
        <w:t>35周岁以下（即1988年3月30日以后出生）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具有注册安全工程师或注册安全评估师职业资格证书的安全生产相关副高级职称及以上，</w:t>
      </w:r>
      <w:r>
        <w:rPr>
          <w:rFonts w:hint="eastAsia" w:ascii="仿宋_GB2312" w:hAnsi="仿宋_GB2312" w:eastAsia="仿宋_GB2312" w:cs="仿宋_GB2312"/>
          <w:color w:val="auto"/>
          <w:sz w:val="32"/>
          <w:szCs w:val="32"/>
          <w:highlight w:val="none"/>
          <w:lang w:eastAsia="zh-CN"/>
        </w:rPr>
        <w:t>年龄</w:t>
      </w:r>
      <w:r>
        <w:rPr>
          <w:rFonts w:hint="eastAsia" w:ascii="仿宋_GB2312" w:hAnsi="仿宋_GB2312" w:eastAsia="仿宋_GB2312" w:cs="仿宋_GB2312"/>
          <w:color w:val="auto"/>
          <w:sz w:val="32"/>
          <w:szCs w:val="32"/>
          <w:highlight w:val="none"/>
          <w:lang w:val="en-US" w:eastAsia="zh-CN"/>
        </w:rPr>
        <w:t>40周岁以下（即1985年3月30日以后出生）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学历、学位及</w:t>
      </w:r>
      <w:r>
        <w:rPr>
          <w:rFonts w:hint="eastAsia" w:ascii="仿宋_GB2312" w:hAnsi="仿宋_GB2312" w:eastAsia="仿宋_GB2312" w:cs="仿宋_GB2312"/>
          <w:color w:val="auto"/>
          <w:sz w:val="32"/>
          <w:szCs w:val="32"/>
          <w:highlight w:val="none"/>
          <w:lang w:eastAsia="zh-CN"/>
        </w:rPr>
        <w:t>从业</w:t>
      </w:r>
      <w:r>
        <w:rPr>
          <w:rFonts w:hint="eastAsia" w:ascii="仿宋_GB2312" w:hAnsi="仿宋_GB2312" w:eastAsia="仿宋_GB2312" w:cs="仿宋_GB2312"/>
          <w:color w:val="auto"/>
          <w:sz w:val="32"/>
          <w:szCs w:val="32"/>
          <w:highlight w:val="none"/>
        </w:rPr>
        <w:t>资格条件所取得时间为202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7.遵守职业道德规范，具有良好的品行、正常履行职责的身体条件和心理素质，具备相关基本能力。</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（二）以下人员不得报名: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1.在读的普通高等学校全日制本科生、研究生（不含应届毕业生）；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2.试用期内和未满最低服务年限的机关、事业单位工作人员；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4.在公开引进中被认定有舞弊等严重违反录用（聘用）纪律行为并在禁考期限内的人员；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5.现役军人；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6.应聘后即构成回避关系岗位的人员；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通过满洲里市人民政府网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http://www.manzhouli.gov.cn/）</w:t>
      </w:r>
      <w:r>
        <w:rPr>
          <w:rFonts w:hint="eastAsia" w:ascii="仿宋_GB2312" w:hAnsi="仿宋_GB2312" w:eastAsia="仿宋_GB2312" w:cs="仿宋_GB2312"/>
          <w:color w:val="auto"/>
          <w:sz w:val="32"/>
          <w:szCs w:val="32"/>
        </w:rPr>
        <w:t>、</w:t>
      </w:r>
      <w:bookmarkStart w:id="0" w:name="_GoBack"/>
      <w:bookmarkEnd w:id="0"/>
      <w:r>
        <w:rPr>
          <w:rFonts w:hint="eastAsia" w:ascii="仿宋_GB2312" w:hAnsi="仿宋_GB2312" w:eastAsia="仿宋_GB2312" w:cs="仿宋_GB2312"/>
          <w:sz w:val="32"/>
          <w:szCs w:val="32"/>
          <w:highlight w:val="none"/>
        </w:rPr>
        <w:t>满洲里市融媒体中心</w:t>
      </w:r>
      <w:r>
        <w:rPr>
          <w:rFonts w:hint="eastAsia" w:ascii="仿宋_GB2312" w:hAnsi="仿宋_GB2312" w:eastAsia="仿宋_GB2312" w:cs="仿宋_GB2312"/>
          <w:color w:val="auto"/>
          <w:sz w:val="32"/>
          <w:szCs w:val="32"/>
          <w:lang w:val="en-US" w:eastAsia="zh-CN"/>
        </w:rPr>
        <w:t>向社会</w:t>
      </w:r>
      <w:r>
        <w:rPr>
          <w:rFonts w:hint="eastAsia" w:ascii="仿宋_GB2312" w:hAnsi="仿宋_GB2312" w:eastAsia="仿宋_GB2312" w:cs="仿宋_GB2312"/>
          <w:color w:val="auto"/>
          <w:sz w:val="32"/>
          <w:szCs w:val="32"/>
        </w:rPr>
        <w:t>发布公告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2"/>
          <w:sz w:val="32"/>
          <w:szCs w:val="32"/>
          <w:lang w:val="en-US" w:eastAsia="zh-CN" w:bidi="ar-SA"/>
        </w:rPr>
        <w:t>报名时间：2024</w:t>
      </w:r>
      <w:r>
        <w:rPr>
          <w:rFonts w:hint="eastAsia" w:ascii="仿宋_GB2312" w:hAnsi="仿宋_GB2312" w:eastAsia="仿宋_GB2312" w:cs="仿宋_GB2312"/>
          <w:color w:val="auto"/>
          <w:sz w:val="32"/>
          <w:szCs w:val="32"/>
          <w:lang w:val="en-US" w:eastAsia="zh-CN"/>
        </w:rPr>
        <w:t>年3月21日--4月3日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方式</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val="en-US" w:eastAsia="zh-CN"/>
        </w:rPr>
        <w:t>网络</w:t>
      </w:r>
      <w:r>
        <w:rPr>
          <w:rFonts w:hint="eastAsia" w:ascii="仿宋_GB2312" w:hAnsi="仿宋_GB2312" w:eastAsia="仿宋_GB2312" w:cs="仿宋_GB2312"/>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2"/>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报名邮箱：</w:t>
      </w:r>
      <w:r>
        <w:rPr>
          <w:rFonts w:hint="eastAsia" w:ascii="仿宋_GB2312" w:hAnsi="仿宋_GB2312" w:eastAsia="仿宋_GB2312" w:cs="仿宋_GB2312"/>
          <w:sz w:val="32"/>
          <w:szCs w:val="32"/>
          <w:highlight w:val="none"/>
          <w:lang w:val="en-US" w:eastAsia="zh-CN"/>
        </w:rPr>
        <w:t>3660453976@qq.com</w:t>
      </w:r>
    </w:p>
    <w:p>
      <w:pPr>
        <w:pStyle w:val="5"/>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按要求填写附件2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lang w:val="en-US" w:eastAsia="zh-CN"/>
        </w:rPr>
        <w:t>工信和科技</w:t>
      </w:r>
      <w:r>
        <w:rPr>
          <w:rFonts w:hint="eastAsia" w:ascii="仿宋_GB2312" w:hAnsi="仿宋_GB2312" w:eastAsia="仿宋_GB2312" w:cs="仿宋_GB2312"/>
          <w:color w:val="auto"/>
          <w:sz w:val="32"/>
          <w:szCs w:val="32"/>
        </w:rPr>
        <w:t>所属事业单位引进人才报名表》，并上传本人近期2寸正面免冠数码彩照(白色背景，jpg格式，100KB以下)。</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"mailto:在报名期限内发送到邮箱mzlwtlygdj@163.com"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sz w:val="32"/>
          <w:szCs w:val="32"/>
        </w:rPr>
        <w:t>在报名期限内发送到邮箱</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highlight w:val="none"/>
          <w:lang w:val="en-US" w:eastAsia="zh-CN"/>
        </w:rPr>
        <w:t>3660453976@qq.com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，发送报名信息时请点击已读回执，确认报名信息发送成功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人员填写个人简历时，须完整填写学习和工作经历，时间不得间断或空缺。</w:t>
      </w:r>
      <w:r>
        <w:rPr>
          <w:rFonts w:hint="eastAsia" w:ascii="仿宋_GB2312" w:hAnsi="仿宋_GB2312" w:eastAsia="仿宋_GB2312" w:cs="仿宋_GB2312"/>
          <w:color w:val="auto"/>
          <w:sz w:val="32"/>
          <w:szCs w:val="32"/>
          <w:lang w:val="en-US" w:eastAsia="zh-CN"/>
        </w:rPr>
        <w:t>报名信息填写不全、不规范或</w:t>
      </w:r>
      <w:r>
        <w:rPr>
          <w:rFonts w:hint="eastAsia" w:ascii="仿宋_GB2312" w:hAnsi="仿宋_GB2312" w:eastAsia="仿宋_GB2312" w:cs="仿宋_GB2312"/>
          <w:color w:val="auto"/>
          <w:sz w:val="32"/>
          <w:szCs w:val="32"/>
        </w:rPr>
        <w:t>不按要求填写报名信息的，不予审核通过。</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人员要认真阅读报考条件和要求，所填报考信息应当真实、准确、完整、规范，凡弄虚作假者将取消考试</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.报名时需提供以下材料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均</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扫描</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PDF格式文件</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打包（姓名+报考岗位）上传：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（1）《2024年满洲里市工信和科技局所属事业单位引进人才报名表》；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学历、学位证书</w:t>
      </w:r>
      <w:r>
        <w:rPr>
          <w:rFonts w:hint="eastAsia" w:ascii="仿宋_GB2312" w:hAnsi="仿宋_GB2312" w:eastAsia="仿宋_GB2312" w:cs="仿宋_GB2312"/>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rPr>
        <w:t>《教育部学历证书电子注册备案表》《学位认证报告》，留学人员须提供教育部发放的《国外学历学位认证书》</w:t>
      </w:r>
      <w:r>
        <w:rPr>
          <w:rFonts w:hint="eastAsia" w:ascii="仿宋_GB2312" w:hAnsi="仿宋_GB2312" w:eastAsia="仿宋_GB2312" w:cs="仿宋_GB2312"/>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（4）居民身份证、户口簿或当地户籍管理机关出具的户籍证明等材料；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（5）《无不得引进情形承诺书》；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（6）应聘人员属于企事业单位职工的，须提供所在单位同意报考证明；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（7）相关专业资格证书、职称证书和专业技术资格评审表、荣誉证书及佐证材料；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人员须在规定时间内报名，如不按要求报名视为无效。</w:t>
      </w:r>
      <w:r>
        <w:rPr>
          <w:rFonts w:hint="eastAsia" w:ascii="仿宋_GB2312" w:hAnsi="仿宋_GB2312" w:eastAsia="仿宋_GB2312" w:cs="仿宋_GB2312"/>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rPr>
        <w:t>（三）资格</w:t>
      </w:r>
      <w:r>
        <w:rPr>
          <w:rFonts w:hint="eastAsia" w:ascii="楷体" w:hAnsi="楷体" w:eastAsia="楷体" w:cs="楷体"/>
          <w:b/>
          <w:bCs/>
          <w:color w:val="auto"/>
          <w:sz w:val="32"/>
          <w:szCs w:val="32"/>
          <w:lang w:val="en-US" w:eastAsia="zh-CN"/>
        </w:rPr>
        <w:t>初</w:t>
      </w:r>
      <w:r>
        <w:rPr>
          <w:rFonts w:hint="eastAsia" w:ascii="楷体" w:hAnsi="楷体" w:eastAsia="楷体" w:cs="楷体"/>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lang w:val="en-US" w:eastAsia="zh-CN"/>
        </w:rPr>
        <w:t>工信和科技</w:t>
      </w:r>
      <w:r>
        <w:rPr>
          <w:rFonts w:hint="eastAsia" w:ascii="仿宋_GB2312" w:hAnsi="仿宋_GB2312" w:eastAsia="仿宋_GB2312" w:cs="仿宋_GB2312"/>
          <w:color w:val="auto"/>
          <w:sz w:val="32"/>
          <w:szCs w:val="32"/>
        </w:rPr>
        <w:t>局人才引进工作领导小组负责</w:t>
      </w:r>
      <w:r>
        <w:rPr>
          <w:rFonts w:hint="eastAsia" w:ascii="仿宋_GB2312" w:hAnsi="仿宋_GB2312" w:eastAsia="仿宋_GB2312" w:cs="仿宋_GB2312"/>
          <w:color w:val="auto"/>
          <w:sz w:val="32"/>
          <w:szCs w:val="32"/>
          <w:lang w:val="en-US" w:eastAsia="zh-CN"/>
        </w:rPr>
        <w:t>对报名人员进行资格初审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在报名结束后进行</w:t>
      </w:r>
      <w:r>
        <w:rPr>
          <w:rFonts w:hint="eastAsia" w:ascii="仿宋_GB2312" w:hAnsi="仿宋_GB2312" w:eastAsia="仿宋_GB2312" w:cs="仿宋_GB2312"/>
          <w:color w:val="auto"/>
          <w:sz w:val="32"/>
          <w:szCs w:val="32"/>
        </w:rPr>
        <w:t>，审核结果在3个工作日内以电话和邮箱形式同时</w:t>
      </w:r>
      <w:r>
        <w:rPr>
          <w:rFonts w:hint="eastAsia" w:ascii="仿宋_GB2312" w:hAnsi="仿宋_GB2312" w:eastAsia="仿宋_GB2312" w:cs="仿宋_GB2312"/>
          <w:color w:val="auto"/>
          <w:sz w:val="32"/>
          <w:szCs w:val="32"/>
          <w:lang w:val="en-US" w:eastAsia="zh-CN"/>
        </w:rPr>
        <w:t>通知报名人员</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人员务必保持通讯畅通，若因个人原因导致未能及时联系上本人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人岗相适</w:t>
      </w:r>
      <w:r>
        <w:rPr>
          <w:rFonts w:hint="eastAsia" w:ascii="仿宋_GB2312" w:hAnsi="仿宋_GB2312" w:eastAsia="仿宋_GB2312" w:cs="仿宋_GB2312"/>
          <w:color w:val="auto"/>
          <w:sz w:val="32"/>
          <w:szCs w:val="32"/>
        </w:rPr>
        <w:t>评估时间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及具体要求</w:t>
      </w:r>
      <w:r>
        <w:rPr>
          <w:rFonts w:hint="eastAsia" w:ascii="仿宋_GB2312" w:hAnsi="仿宋_GB2312" w:eastAsia="仿宋_GB2312" w:cs="仿宋_GB2312"/>
          <w:color w:val="auto"/>
          <w:sz w:val="32"/>
          <w:szCs w:val="32"/>
        </w:rPr>
        <w:t>将由满洲里市</w:t>
      </w:r>
      <w:r>
        <w:rPr>
          <w:rFonts w:hint="eastAsia" w:ascii="仿宋_GB2312" w:hAnsi="仿宋_GB2312" w:eastAsia="仿宋_GB2312" w:cs="仿宋_GB2312"/>
          <w:color w:val="auto"/>
          <w:sz w:val="32"/>
          <w:szCs w:val="32"/>
          <w:lang w:val="en-US" w:eastAsia="zh-CN"/>
        </w:rPr>
        <w:t>工信和科技</w:t>
      </w:r>
      <w:r>
        <w:rPr>
          <w:rFonts w:hint="eastAsia" w:ascii="仿宋_GB2312" w:hAnsi="仿宋_GB2312" w:eastAsia="仿宋_GB2312" w:cs="仿宋_GB2312"/>
          <w:color w:val="auto"/>
          <w:sz w:val="32"/>
          <w:szCs w:val="32"/>
        </w:rPr>
        <w:t>局人才引进工作领导小组</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电话通知</w:t>
      </w:r>
      <w:r>
        <w:rPr>
          <w:rFonts w:hint="eastAsia" w:ascii="仿宋_GB2312" w:hAnsi="仿宋_GB2312" w:eastAsia="仿宋_GB2312" w:cs="仿宋_GB2312"/>
          <w:color w:val="auto"/>
          <w:sz w:val="32"/>
          <w:szCs w:val="32"/>
          <w:lang w:val="en-US" w:eastAsia="zh-CN"/>
        </w:rPr>
        <w:t>符合条件的报名</w:t>
      </w:r>
      <w:r>
        <w:rPr>
          <w:rFonts w:hint="eastAsia" w:ascii="仿宋_GB2312" w:hAnsi="仿宋_GB2312" w:eastAsia="仿宋_GB2312" w:cs="仿宋_GB2312"/>
          <w:color w:val="auto"/>
          <w:sz w:val="32"/>
          <w:szCs w:val="32"/>
        </w:rPr>
        <w:t>人员本人，因</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人员须持《202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lang w:val="en-US" w:eastAsia="zh-CN"/>
        </w:rPr>
        <w:t>工信和科技</w:t>
      </w:r>
      <w:r>
        <w:rPr>
          <w:rFonts w:hint="eastAsia" w:ascii="仿宋_GB2312" w:hAnsi="仿宋_GB2312" w:eastAsia="仿宋_GB2312" w:cs="仿宋_GB2312"/>
          <w:color w:val="auto"/>
          <w:sz w:val="32"/>
          <w:szCs w:val="32"/>
        </w:rPr>
        <w:t>局所属事业单位引进人才报名表》、本人居民二代身份证原件在规定的时间地点参加</w:t>
      </w:r>
      <w:r>
        <w:rPr>
          <w:rFonts w:hint="eastAsia" w:ascii="仿宋_GB2312" w:hAnsi="仿宋_GB2312" w:eastAsia="仿宋_GB2312" w:cs="仿宋_GB2312"/>
          <w:color w:val="auto"/>
          <w:sz w:val="32"/>
          <w:szCs w:val="32"/>
          <w:lang w:eastAsia="zh-CN"/>
        </w:rPr>
        <w:t>人岗相适</w:t>
      </w:r>
      <w:r>
        <w:rPr>
          <w:rFonts w:hint="eastAsia" w:ascii="仿宋_GB2312" w:hAnsi="仿宋_GB2312" w:eastAsia="仿宋_GB2312" w:cs="仿宋_GB2312"/>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四</w:t>
      </w:r>
      <w:r>
        <w:rPr>
          <w:rFonts w:hint="eastAsia" w:ascii="楷体" w:hAnsi="楷体" w:eastAsia="楷体" w:cs="楷体"/>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坚持按照“公平、公开、公正”的原则开展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lang w:val="en-US" w:eastAsia="zh-CN"/>
        </w:rPr>
        <w:t>工信和科技</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val="en-US" w:eastAsia="zh-CN"/>
        </w:rPr>
        <w:t>人才引进工作领导小组负责</w:t>
      </w:r>
      <w:r>
        <w:rPr>
          <w:rFonts w:hint="eastAsia" w:ascii="仿宋_GB2312" w:hAnsi="仿宋_GB2312" w:eastAsia="仿宋_GB2312" w:cs="仿宋_GB2312"/>
          <w:color w:val="auto"/>
          <w:sz w:val="32"/>
          <w:szCs w:val="32"/>
        </w:rPr>
        <w:t>对符合条件的</w:t>
      </w:r>
      <w:r>
        <w:rPr>
          <w:rFonts w:hint="eastAsia" w:ascii="仿宋_GB2312" w:hAnsi="仿宋_GB2312" w:eastAsia="仿宋_GB2312" w:cs="仿宋_GB2312"/>
          <w:color w:val="auto"/>
          <w:sz w:val="32"/>
          <w:szCs w:val="32"/>
          <w:lang w:val="en-US" w:eastAsia="zh-CN"/>
        </w:rPr>
        <w:t>报名人员</w:t>
      </w:r>
      <w:r>
        <w:rPr>
          <w:rFonts w:hint="eastAsia" w:ascii="仿宋_GB2312" w:hAnsi="仿宋_GB2312" w:eastAsia="仿宋_GB2312" w:cs="仿宋_GB2312"/>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1.评估方式</w:t>
      </w:r>
    </w:p>
    <w:p>
      <w:pPr>
        <w:pStyle w:val="3"/>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eastAsia" w:ascii="仿宋_GB2312" w:hAnsi="仿宋_GB2312" w:eastAsia="仿宋_GB2312" w:cs="仿宋_GB2312"/>
          <w:color w:val="auto"/>
          <w:sz w:val="32"/>
          <w:szCs w:val="32"/>
          <w:highlight w:val="yellow"/>
          <w:lang w:val="en-US"/>
        </w:rPr>
      </w:pPr>
      <w:r>
        <w:rPr>
          <w:rFonts w:hint="eastAsia" w:ascii="仿宋_GB2312" w:hAnsi="仿宋_GB2312" w:eastAsia="仿宋_GB2312" w:cs="仿宋_GB2312"/>
          <w:color w:val="auto"/>
          <w:kern w:val="2"/>
          <w:sz w:val="32"/>
          <w:szCs w:val="32"/>
          <w:highlight w:val="none"/>
          <w:lang w:val="en-US" w:eastAsia="zh-CN" w:bidi="ar-SA"/>
        </w:rPr>
        <w:t>人岗相适评估主要采取结构化面试的方式进行，报名人数超过10人（含10人）时增加笔试环节，笔试后再进行结构化面试，</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成绩占</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结构化面成绩占</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0%。总成绩=笔试成绩×</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0%+结构化面试成绩×</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_GB2312" w:hAnsi="仿宋_GB2312" w:eastAsia="仿宋_GB2312" w:cs="仿宋_GB2312"/>
          <w:b/>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2.评估内容</w:t>
      </w:r>
    </w:p>
    <w:p>
      <w:pPr>
        <w:pStyle w:val="3"/>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评估主要考察</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人员与岗位相适应的</w:t>
      </w:r>
      <w:r>
        <w:rPr>
          <w:rFonts w:hint="eastAsia" w:ascii="仿宋_GB2312" w:hAnsi="仿宋_GB2312" w:eastAsia="仿宋_GB2312" w:cs="仿宋_GB2312"/>
          <w:color w:val="auto"/>
          <w:sz w:val="32"/>
          <w:szCs w:val="32"/>
          <w:highlight w:val="none"/>
          <w:lang w:val="en-US" w:eastAsia="zh-CN"/>
        </w:rPr>
        <w:t>理论水平、</w:t>
      </w:r>
      <w:r>
        <w:rPr>
          <w:rFonts w:hint="eastAsia" w:ascii="仿宋_GB2312" w:hAnsi="仿宋_GB2312" w:eastAsia="仿宋_GB2312" w:cs="仿宋_GB2312"/>
          <w:color w:val="auto"/>
          <w:sz w:val="32"/>
          <w:szCs w:val="32"/>
          <w:highlight w:val="none"/>
        </w:rPr>
        <w:t>专业知识、业务能力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综合素质</w:t>
      </w:r>
      <w:r>
        <w:rPr>
          <w:rFonts w:hint="eastAsia" w:ascii="仿宋_GB2312" w:hAnsi="仿宋_GB2312" w:eastAsia="仿宋_GB2312" w:cs="仿宋_GB2312"/>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笔试，试卷满分为100分，笔试结束后，由专家评估组对照标准答案阅卷评分，</w:t>
      </w:r>
      <w:r>
        <w:rPr>
          <w:rFonts w:hint="eastAsia" w:ascii="仿宋_GB2312" w:hAnsi="仿宋_GB2312" w:eastAsia="仿宋_GB2312" w:cs="仿宋_GB2312"/>
          <w:sz w:val="32"/>
          <w:szCs w:val="32"/>
          <w:highlight w:val="none"/>
        </w:rPr>
        <w:t>成绩</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lang w:val="en-US" w:eastAsia="zh-CN"/>
        </w:rPr>
        <w:t>现场公布</w:t>
      </w:r>
      <w:r>
        <w:rPr>
          <w:rFonts w:hint="eastAsia" w:ascii="仿宋_GB2312" w:hAnsi="仿宋_GB2312" w:eastAsia="仿宋_GB2312" w:cs="仿宋_GB2312"/>
          <w:sz w:val="32"/>
          <w:szCs w:val="32"/>
          <w:highlight w:val="none"/>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lang w:val="en-US" w:eastAsia="zh-CN"/>
        </w:rPr>
        <w:t>工信和科技</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val="en-US" w:eastAsia="zh-CN"/>
        </w:rPr>
        <w:t>人才引进工作领导小组负责电话通知</w:t>
      </w:r>
      <w:r>
        <w:rPr>
          <w:rFonts w:hint="eastAsia" w:ascii="仿宋_GB2312" w:hAnsi="仿宋_GB2312" w:eastAsia="仿宋_GB2312" w:cs="仿宋_GB2312"/>
          <w:color w:val="auto"/>
          <w:sz w:val="32"/>
          <w:szCs w:val="32"/>
          <w:highlight w:val="none"/>
          <w:lang w:val="en-US" w:eastAsia="zh-CN"/>
        </w:rPr>
        <w:t>通过人岗相适评估的拟</w:t>
      </w:r>
      <w:r>
        <w:rPr>
          <w:rFonts w:hint="eastAsia" w:ascii="仿宋_GB2312" w:hAnsi="仿宋_GB2312" w:eastAsia="仿宋_GB2312" w:cs="仿宋_GB2312"/>
          <w:color w:val="auto"/>
          <w:sz w:val="32"/>
          <w:szCs w:val="32"/>
          <w:highlight w:val="none"/>
        </w:rPr>
        <w:t>引进人员</w:t>
      </w:r>
      <w:r>
        <w:rPr>
          <w:rFonts w:hint="eastAsia" w:ascii="仿宋_GB2312" w:hAnsi="仿宋_GB2312" w:eastAsia="仿宋_GB2312" w:cs="仿宋_GB2312"/>
          <w:color w:val="auto"/>
          <w:sz w:val="32"/>
          <w:szCs w:val="32"/>
          <w:highlight w:val="none"/>
          <w:lang w:val="en-US" w:eastAsia="zh-CN"/>
        </w:rPr>
        <w:t>在5个工作日内提交复审材料及本人人事档案。满洲里</w:t>
      </w:r>
      <w:r>
        <w:rPr>
          <w:rFonts w:hint="eastAsia" w:ascii="仿宋_GB2312" w:hAnsi="仿宋_GB2312" w:eastAsia="仿宋_GB2312" w:cs="仿宋_GB2312"/>
          <w:color w:val="auto"/>
          <w:sz w:val="32"/>
          <w:szCs w:val="32"/>
          <w:highlight w:val="none"/>
        </w:rPr>
        <w:t>市人才引进工作领导小组办公室对</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_GB2312" w:hAnsi="仿宋_GB2312" w:eastAsia="仿宋_GB2312" w:cs="仿宋_GB2312"/>
          <w:color w:val="auto"/>
          <w:sz w:val="32"/>
          <w:szCs w:val="32"/>
          <w:lang w:val="en-US" w:eastAsia="zh-CN"/>
        </w:rPr>
        <w:t>向</w:t>
      </w:r>
      <w:r>
        <w:rPr>
          <w:rFonts w:hint="eastAsia" w:ascii="仿宋_GB2312" w:hAnsi="仿宋_GB2312" w:eastAsia="仿宋_GB2312" w:cs="仿宋_GB2312"/>
          <w:color w:val="auto"/>
          <w:sz w:val="32"/>
          <w:szCs w:val="32"/>
          <w:highlight w:val="none"/>
          <w:lang w:val="en-US" w:eastAsia="zh-CN"/>
        </w:rPr>
        <w:t>满洲里</w:t>
      </w:r>
      <w:r>
        <w:rPr>
          <w:rFonts w:hint="eastAsia" w:ascii="仿宋_GB2312" w:hAnsi="仿宋_GB2312" w:eastAsia="仿宋_GB2312" w:cs="仿宋_GB2312"/>
          <w:color w:val="auto"/>
          <w:sz w:val="32"/>
          <w:szCs w:val="32"/>
          <w:highlight w:val="none"/>
        </w:rPr>
        <w:t>市人才引进工作领导小组办公室</w:t>
      </w:r>
      <w:r>
        <w:rPr>
          <w:rFonts w:hint="eastAsia" w:ascii="仿宋_GB2312" w:hAnsi="仿宋_GB2312" w:eastAsia="仿宋_GB2312" w:cs="仿宋_GB2312"/>
          <w:color w:val="auto"/>
          <w:sz w:val="32"/>
          <w:szCs w:val="32"/>
        </w:rPr>
        <w:t>提</w:t>
      </w:r>
      <w:r>
        <w:rPr>
          <w:rFonts w:hint="eastAsia" w:ascii="仿宋_GB2312" w:hAnsi="仿宋_GB2312" w:eastAsia="仿宋_GB2312" w:cs="仿宋_GB2312"/>
          <w:color w:val="auto"/>
          <w:sz w:val="32"/>
          <w:szCs w:val="32"/>
          <w:lang w:val="en-US" w:eastAsia="zh-CN"/>
        </w:rPr>
        <w:t>交复检申请</w:t>
      </w:r>
      <w:r>
        <w:rPr>
          <w:rFonts w:hint="eastAsia" w:ascii="仿宋_GB2312" w:hAnsi="仿宋_GB2312" w:eastAsia="仿宋_GB2312" w:cs="仿宋_GB2312"/>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（二）考察</w:t>
      </w:r>
    </w:p>
    <w:p>
      <w:pPr>
        <w:pStyle w:val="3"/>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_GB2312" w:hAnsi="仿宋_GB2312" w:eastAsia="仿宋_GB2312" w:cs="仿宋_GB2312"/>
          <w:color w:val="auto"/>
          <w:sz w:val="32"/>
          <w:szCs w:val="32"/>
          <w:lang w:val="en-US" w:eastAsia="zh-CN"/>
        </w:rPr>
        <w:t>考察工作由满洲里市工信和科技局人才引进工作领导小组负责组织实施。</w:t>
      </w:r>
      <w:r>
        <w:rPr>
          <w:rFonts w:hint="eastAsia" w:ascii="仿宋_GB2312" w:hAnsi="仿宋_GB2312" w:eastAsia="仿宋_GB2312"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（一）公示</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对拟引进人员在满洲里市人民政府网站进行公示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公示期间接受社会监督举报，公示期不少于5个工作日。</w:t>
      </w:r>
      <w:r>
        <w:rPr>
          <w:rFonts w:hint="eastAsia" w:ascii="仿宋_GB2312" w:hAnsi="仿宋_GB2312" w:eastAsia="仿宋_GB2312" w:cs="仿宋_GB2312"/>
          <w:sz w:val="32"/>
          <w:szCs w:val="32"/>
          <w:highlight w:val="none"/>
          <w:u w:val="none"/>
          <w:lang w:val="en-US" w:eastAsia="zh-CN"/>
        </w:rPr>
        <w:t>公示期内，</w:t>
      </w:r>
      <w:r>
        <w:rPr>
          <w:rFonts w:hint="eastAsia" w:ascii="仿宋_GB2312" w:hAnsi="仿宋_GB2312" w:eastAsia="仿宋_GB2312" w:cs="仿宋_GB2312"/>
          <w:sz w:val="32"/>
          <w:szCs w:val="32"/>
          <w:u w:val="none"/>
          <w:lang w:val="en-US" w:eastAsia="zh-CN"/>
        </w:rPr>
        <w:t>对反映有问题的，</w:t>
      </w:r>
      <w:r>
        <w:rPr>
          <w:rFonts w:hint="eastAsia" w:ascii="仿宋_GB2312" w:hAnsi="仿宋_GB2312" w:eastAsia="仿宋_GB2312" w:cs="仿宋_GB2312"/>
          <w:b w:val="0"/>
          <w:bCs w:val="0"/>
          <w:sz w:val="32"/>
          <w:szCs w:val="32"/>
          <w:highlight w:val="none"/>
          <w:u w:val="none"/>
        </w:rPr>
        <w:t>待满洲里市</w:t>
      </w:r>
      <w:r>
        <w:rPr>
          <w:rFonts w:hint="eastAsia" w:ascii="仿宋_GB2312" w:hAnsi="仿宋_GB2312" w:eastAsia="仿宋_GB2312" w:cs="仿宋_GB2312"/>
          <w:color w:val="auto"/>
          <w:sz w:val="32"/>
          <w:szCs w:val="32"/>
          <w:lang w:val="en-US" w:eastAsia="zh-CN"/>
        </w:rPr>
        <w:t>工信和科技</w:t>
      </w:r>
      <w:r>
        <w:rPr>
          <w:rFonts w:hint="eastAsia" w:ascii="仿宋_GB2312" w:hAnsi="仿宋_GB2312" w:eastAsia="仿宋_GB2312" w:cs="仿宋_GB2312"/>
          <w:b w:val="0"/>
          <w:bCs w:val="0"/>
          <w:sz w:val="32"/>
          <w:szCs w:val="32"/>
          <w:highlight w:val="none"/>
          <w:u w:val="none"/>
        </w:rPr>
        <w:t>局人才引进工作领导小组在接到异议之日起10个工作日内查实并做出结论后，提交市人才引进工作领导小组</w:t>
      </w:r>
      <w:r>
        <w:rPr>
          <w:rFonts w:hint="eastAsia" w:ascii="仿宋_GB2312" w:hAnsi="仿宋_GB2312" w:eastAsia="仿宋_GB2312" w:cs="仿宋_GB2312"/>
          <w:b w:val="0"/>
          <w:bCs w:val="0"/>
          <w:sz w:val="32"/>
          <w:szCs w:val="32"/>
          <w:highlight w:val="none"/>
          <w:u w:val="none"/>
          <w:lang w:val="en-US" w:eastAsia="zh-CN"/>
        </w:rPr>
        <w:t>会议</w:t>
      </w:r>
      <w:r>
        <w:rPr>
          <w:rFonts w:hint="eastAsia" w:ascii="仿宋_GB2312" w:hAnsi="仿宋_GB2312" w:eastAsia="仿宋_GB2312" w:cs="仿宋_GB2312"/>
          <w:b w:val="0"/>
          <w:bCs w:val="0"/>
          <w:sz w:val="32"/>
          <w:szCs w:val="32"/>
          <w:highlight w:val="none"/>
          <w:u w:val="none"/>
        </w:rPr>
        <w:t>研究</w:t>
      </w:r>
      <w:r>
        <w:rPr>
          <w:rFonts w:hint="eastAsia" w:ascii="仿宋_GB2312" w:hAnsi="仿宋_GB2312" w:eastAsia="仿宋_GB2312" w:cs="仿宋_GB2312"/>
          <w:b w:val="0"/>
          <w:bCs w:val="0"/>
          <w:sz w:val="32"/>
          <w:szCs w:val="32"/>
          <w:highlight w:val="none"/>
          <w:u w:val="none"/>
          <w:lang w:val="en-US" w:eastAsia="zh-CN"/>
        </w:rPr>
        <w:t>决定；</w:t>
      </w:r>
      <w:r>
        <w:rPr>
          <w:rFonts w:hint="eastAsia" w:ascii="仿宋_GB2312" w:hAnsi="仿宋_GB2312" w:eastAsia="仿宋_GB2312" w:cs="仿宋_GB2312"/>
          <w:sz w:val="32"/>
          <w:szCs w:val="32"/>
          <w:highlight w:val="none"/>
          <w:u w:val="none"/>
          <w:lang w:val="en-US" w:eastAsia="zh-CN"/>
        </w:rPr>
        <w:t>对反映有严重问题并查有实据的，取消引进资格</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（二）聘用</w:t>
      </w:r>
    </w:p>
    <w:p>
      <w:pPr>
        <w:spacing w:line="56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公示期满没有问题的，报市委人才工作领导小组会议审议通过后，由</w:t>
      </w:r>
      <w:r>
        <w:rPr>
          <w:rFonts w:hint="eastAsia" w:ascii="仿宋_GB2312" w:hAnsi="仿宋_GB2312" w:eastAsia="仿宋_GB2312" w:cs="仿宋_GB2312"/>
          <w:sz w:val="32"/>
          <w:szCs w:val="32"/>
          <w:highlight w:val="none"/>
          <w:u w:val="none"/>
          <w:lang w:val="en-US" w:eastAsia="zh-CN"/>
        </w:rPr>
        <w:t>市人社局下发引进通知，市委编办根据引进通知将引进人员纳入编制管理，用人单位为引进人员办理引进手续。</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（三）试用期及服务期</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rPr>
        <w:t>引进人员实行试用期制度，引进人员属初次就业的，试用期为12个月；其他引进人员，试用期一般不超过3个月，情况特殊的，可以延长，但最长不得超过6个月。</w:t>
      </w:r>
      <w:r>
        <w:rPr>
          <w:rFonts w:hint="eastAsia" w:ascii="仿宋_GB2312" w:hAnsi="仿宋_GB2312" w:eastAsia="仿宋_GB2312" w:cs="仿宋_GB2312"/>
          <w:sz w:val="32"/>
          <w:szCs w:val="32"/>
          <w:highlight w:val="none"/>
        </w:rPr>
        <w:t>试用期结束后，由满洲里市</w:t>
      </w:r>
      <w:r>
        <w:rPr>
          <w:rFonts w:hint="eastAsia" w:ascii="仿宋_GB2312" w:hAnsi="仿宋_GB2312" w:eastAsia="仿宋_GB2312" w:cs="仿宋_GB2312"/>
          <w:color w:val="auto"/>
          <w:sz w:val="32"/>
          <w:szCs w:val="32"/>
          <w:lang w:val="en-US" w:eastAsia="zh-CN"/>
        </w:rPr>
        <w:t>工信和科技</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eastAsia="zh-CN"/>
        </w:rPr>
        <w:t>人才引进工作领导小组</w:t>
      </w:r>
      <w:r>
        <w:rPr>
          <w:rFonts w:hint="eastAsia" w:ascii="仿宋_GB2312" w:hAnsi="仿宋_GB2312" w:eastAsia="仿宋_GB2312" w:cs="仿宋_GB2312"/>
          <w:sz w:val="32"/>
          <w:szCs w:val="32"/>
          <w:highlight w:val="none"/>
        </w:rPr>
        <w:t>对引进人员进行考核，考核结果报市人才引进工作领导小组办公室备案。考核合格的，予以正式聘用；考核不合格的，办理解聘手续。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引进人员在满洲里市最低工作服务年限为五年。对无正当理由放弃的或不履行最低工作服务年限的，将记入本人诚信档案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（一）人才引进工作实行回避制度。</w:t>
      </w:r>
      <w:r>
        <w:rPr>
          <w:rFonts w:hint="eastAsia" w:ascii="仿宋_GB2312" w:hAnsi="仿宋_GB2312" w:eastAsia="仿宋_GB2312" w:cs="仿宋_GB2312"/>
          <w:color w:val="auto"/>
          <w:sz w:val="32"/>
          <w:szCs w:val="32"/>
          <w:lang w:eastAsia="zh-CN"/>
        </w:rPr>
        <w:t>应聘</w:t>
      </w:r>
      <w:r>
        <w:rPr>
          <w:rFonts w:hint="eastAsia" w:ascii="仿宋_GB2312" w:hAnsi="仿宋_GB2312" w:eastAsia="仿宋_GB2312" w:cs="仿宋_GB2312"/>
          <w:color w:val="auto"/>
          <w:sz w:val="32"/>
          <w:szCs w:val="32"/>
        </w:rPr>
        <w:t>人员凡与用人单位班子成员有夫妻关系、直系血亲关系、三代以内旁系血亲关系或者近姻亲等关系的，不得</w:t>
      </w:r>
      <w:r>
        <w:rPr>
          <w:rFonts w:hint="eastAsia" w:ascii="仿宋_GB2312" w:hAnsi="仿宋_GB2312" w:eastAsia="仿宋_GB2312" w:cs="仿宋_GB2312"/>
          <w:color w:val="auto"/>
          <w:sz w:val="32"/>
          <w:szCs w:val="32"/>
          <w:lang w:eastAsia="zh-CN"/>
        </w:rPr>
        <w:t>应聘</w:t>
      </w:r>
      <w:r>
        <w:rPr>
          <w:rFonts w:hint="eastAsia" w:ascii="仿宋_GB2312" w:hAnsi="仿宋_GB2312" w:eastAsia="仿宋_GB2312" w:cs="仿宋_GB2312"/>
          <w:color w:val="auto"/>
          <w:sz w:val="32"/>
          <w:szCs w:val="32"/>
        </w:rPr>
        <w:t>具有直接上下级领导关系的岗位，以及</w:t>
      </w:r>
      <w:r>
        <w:rPr>
          <w:rFonts w:hint="eastAsia" w:ascii="仿宋_GB2312" w:hAnsi="仿宋_GB2312" w:eastAsia="仿宋_GB2312" w:cs="仿宋_GB2312"/>
          <w:color w:val="auto"/>
          <w:sz w:val="32"/>
          <w:szCs w:val="32"/>
          <w:lang w:val="en-US" w:eastAsia="zh-CN"/>
        </w:rPr>
        <w:t>政务服务</w:t>
      </w:r>
      <w:r>
        <w:rPr>
          <w:rFonts w:hint="eastAsia" w:ascii="仿宋_GB2312" w:hAnsi="仿宋_GB2312" w:eastAsia="仿宋_GB2312" w:cs="仿宋_GB2312"/>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_GB2312" w:hAnsi="仿宋_GB2312" w:eastAsia="仿宋_GB2312" w:cs="仿宋_GB2312"/>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人才引进全程接受社会监督。</w:t>
      </w:r>
      <w:r>
        <w:rPr>
          <w:rFonts w:hint="eastAsia" w:ascii="仿宋_GB2312" w:hAnsi="仿宋_GB2312" w:eastAsia="仿宋_GB2312" w:cs="仿宋_GB2312"/>
          <w:color w:val="auto"/>
          <w:sz w:val="32"/>
          <w:szCs w:val="32"/>
        </w:rPr>
        <w:t>资格审查贯穿引才全过程，</w:t>
      </w:r>
      <w:r>
        <w:rPr>
          <w:rFonts w:hint="eastAsia" w:ascii="仿宋_GB2312" w:hAnsi="仿宋_GB2312" w:eastAsia="仿宋_GB2312" w:cs="仿宋_GB2312"/>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报名咨询电话：0470-</w:t>
      </w:r>
      <w:r>
        <w:rPr>
          <w:rFonts w:hint="eastAsia" w:ascii="仿宋_GB2312" w:hAnsi="仿宋_GB2312" w:eastAsia="仿宋_GB2312" w:cs="仿宋_GB2312"/>
          <w:color w:val="auto"/>
          <w:sz w:val="32"/>
          <w:szCs w:val="32"/>
          <w:highlight w:val="none"/>
          <w:lang w:val="en-US" w:eastAsia="zh-CN"/>
        </w:rPr>
        <w:t>6262481</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监督举报电话：0470-</w:t>
      </w:r>
      <w:r>
        <w:rPr>
          <w:rFonts w:hint="eastAsia" w:ascii="仿宋_GB2312" w:hAnsi="仿宋_GB2312" w:eastAsia="仿宋_GB2312" w:cs="仿宋_GB2312"/>
          <w:color w:val="auto"/>
          <w:sz w:val="32"/>
          <w:szCs w:val="32"/>
          <w:highlight w:val="none"/>
          <w:lang w:val="en-US" w:eastAsia="zh-CN"/>
        </w:rPr>
        <w:t>6269983</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本公告</w:t>
      </w:r>
      <w:r>
        <w:rPr>
          <w:rFonts w:hint="eastAsia" w:ascii="仿宋_GB2312" w:hAnsi="仿宋_GB2312" w:eastAsia="仿宋_GB2312" w:cs="仿宋_GB2312"/>
          <w:color w:val="auto"/>
          <w:sz w:val="32"/>
          <w:szCs w:val="32"/>
        </w:rPr>
        <w:t>由满洲里市</w:t>
      </w:r>
      <w:r>
        <w:rPr>
          <w:rFonts w:hint="eastAsia" w:ascii="仿宋_GB2312" w:hAnsi="仿宋_GB2312" w:eastAsia="仿宋_GB2312" w:cs="仿宋_GB2312"/>
          <w:color w:val="auto"/>
          <w:sz w:val="32"/>
          <w:szCs w:val="32"/>
          <w:lang w:val="en-US" w:eastAsia="zh-CN"/>
        </w:rPr>
        <w:t>工信和科技</w:t>
      </w:r>
      <w:r>
        <w:rPr>
          <w:rFonts w:hint="eastAsia" w:ascii="仿宋_GB2312" w:hAnsi="仿宋_GB2312" w:eastAsia="仿宋_GB2312" w:cs="仿宋_GB2312"/>
          <w:color w:val="auto"/>
          <w:sz w:val="32"/>
          <w:szCs w:val="32"/>
        </w:rPr>
        <w:t>局人才引进工作领导小组负责解释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未尽事宜</w:t>
      </w:r>
      <w:r>
        <w:rPr>
          <w:rFonts w:hint="eastAsia" w:ascii="仿宋_GB2312" w:hAnsi="仿宋_GB2312" w:eastAsia="仿宋_GB2312" w:cs="仿宋_GB2312"/>
          <w:color w:val="auto"/>
          <w:sz w:val="32"/>
          <w:szCs w:val="32"/>
          <w:lang w:val="en-US" w:eastAsia="zh-CN"/>
        </w:rPr>
        <w:t>按有关规定执行</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left="958" w:leftChars="304" w:hanging="320" w:hanging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lang w:val="en-US" w:eastAsia="zh-CN"/>
        </w:rPr>
        <w:t>工信和科技局</w:t>
      </w:r>
      <w:r>
        <w:rPr>
          <w:rFonts w:hint="eastAsia" w:ascii="仿宋" w:hAnsi="仿宋" w:eastAsia="仿宋"/>
          <w:sz w:val="32"/>
          <w:szCs w:val="32"/>
          <w:highlight w:val="none"/>
          <w:lang w:val="en-US" w:eastAsia="zh-CN"/>
        </w:rPr>
        <w:t>所属事业单位</w:t>
      </w:r>
      <w:r>
        <w:rPr>
          <w:rFonts w:hint="eastAsia" w:ascii="仿宋_GB2312" w:hAnsi="仿宋_GB2312" w:eastAsia="仿宋_GB2312" w:cs="仿宋_GB2312"/>
          <w:color w:val="auto"/>
          <w:sz w:val="32"/>
          <w:szCs w:val="32"/>
        </w:rPr>
        <w:t>人才引进</w:t>
      </w:r>
      <w:r>
        <w:rPr>
          <w:rFonts w:hint="eastAsia" w:ascii="仿宋_GB2312" w:hAnsi="仿宋_GB2312" w:eastAsia="仿宋_GB2312" w:cs="仿宋_GB2312"/>
          <w:color w:val="auto"/>
          <w:sz w:val="32"/>
          <w:szCs w:val="32"/>
          <w:lang w:val="en-US" w:eastAsia="zh-CN"/>
        </w:rPr>
        <w:t>岗位</w:t>
      </w:r>
      <w:r>
        <w:rPr>
          <w:rFonts w:hint="eastAsia" w:ascii="仿宋_GB2312" w:hAnsi="仿宋_GB2312" w:eastAsia="仿宋_GB2312"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年满洲里</w:t>
      </w:r>
      <w:r>
        <w:rPr>
          <w:rFonts w:hint="eastAsia" w:ascii="仿宋_GB2312" w:hAnsi="仿宋_GB2312" w:eastAsia="仿宋_GB2312" w:cs="仿宋_GB2312"/>
          <w:color w:val="auto"/>
          <w:sz w:val="32"/>
          <w:szCs w:val="32"/>
          <w:lang w:val="en-US" w:eastAsia="zh-CN"/>
        </w:rPr>
        <w:t>工信和科技局</w:t>
      </w:r>
      <w:r>
        <w:rPr>
          <w:rFonts w:hint="eastAsia" w:ascii="仿宋_GB2312" w:hAnsi="仿宋_GB2312" w:eastAsia="仿宋_GB2312" w:cs="仿宋_GB2312"/>
          <w:color w:val="auto"/>
          <w:sz w:val="32"/>
          <w:szCs w:val="32"/>
        </w:rPr>
        <w:t>所属事业单位引进人才</w:t>
      </w:r>
    </w:p>
    <w:p>
      <w:pPr>
        <w:keepNext w:val="0"/>
        <w:keepLines w:val="0"/>
        <w:pageBreakBefore w:val="0"/>
        <w:widowControl w:val="0"/>
        <w:kinsoku/>
        <w:overflowPunct/>
        <w:topLinePunct w:val="0"/>
        <w:autoSpaceDE/>
        <w:autoSpaceDN/>
        <w:bidi w:val="0"/>
        <w:adjustRightInd/>
        <w:spacing w:line="54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无不得引进情形承诺书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回避承诺书</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overflowPunct/>
        <w:topLinePunct w:val="0"/>
        <w:autoSpaceDE/>
        <w:autoSpaceDN/>
        <w:bidi w:val="0"/>
        <w:adjustRightInd/>
        <w:spacing w:line="5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rPr>
          <w:rFonts w:hint="default"/>
          <w:lang w:val="en-US" w:eastAsia="zh-CN"/>
        </w:rPr>
      </w:pPr>
    </w:p>
    <w:p>
      <w:pPr>
        <w:pStyle w:val="3"/>
        <w:keepNext w:val="0"/>
        <w:keepLines w:val="0"/>
        <w:pageBreakBefore w:val="0"/>
        <w:widowControl w:val="0"/>
        <w:kinsoku/>
        <w:overflowPunct/>
        <w:topLinePunct w:val="0"/>
        <w:autoSpaceDE/>
        <w:autoSpaceDN/>
        <w:bidi w:val="0"/>
        <w:adjustRightInd/>
        <w:spacing w:line="540" w:lineRule="exact"/>
        <w:ind w:firstLine="1600" w:firstLineChars="5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lang w:val="en-US" w:eastAsia="zh-CN"/>
        </w:rPr>
        <w:t>工信和科技</w:t>
      </w:r>
      <w:r>
        <w:rPr>
          <w:rFonts w:hint="eastAsia" w:ascii="仿宋_GB2312" w:hAnsi="仿宋_GB2312" w:eastAsia="仿宋_GB2312" w:cs="仿宋_GB2312"/>
          <w:color w:val="auto"/>
          <w:sz w:val="32"/>
          <w:szCs w:val="32"/>
        </w:rPr>
        <w:t>局</w:t>
      </w:r>
    </w:p>
    <w:p>
      <w:pPr>
        <w:keepNext w:val="0"/>
        <w:keepLines w:val="0"/>
        <w:pageBreakBefore w:val="0"/>
        <w:widowControl w:val="0"/>
        <w:kinsoku/>
        <w:overflowPunct/>
        <w:topLinePunct w:val="0"/>
        <w:autoSpaceDE/>
        <w:autoSpaceDN/>
        <w:bidi w:val="0"/>
        <w:adjustRightInd/>
        <w:spacing w:line="540" w:lineRule="exact"/>
        <w:ind w:firstLine="5440" w:firstLineChars="1700"/>
        <w:jc w:val="both"/>
        <w:rPr>
          <w:rFonts w:ascii="仿宋" w:hAnsi="仿宋" w:eastAsia="仿宋"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p>
      <w:pPr>
        <w:pStyle w:val="3"/>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4</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lang w:val="en-US" w:eastAsia="zh-CN"/>
        </w:rPr>
        <w:t>工信和科技局所属事业单位</w:t>
      </w:r>
      <w:r>
        <w:rPr>
          <w:rFonts w:hint="eastAsia" w:ascii="方正小标宋简体" w:hAnsi="宋体" w:eastAsia="方正小标宋简体" w:cs="宋体"/>
          <w:color w:val="auto"/>
          <w:kern w:val="0"/>
          <w:sz w:val="40"/>
          <w:szCs w:val="40"/>
        </w:rPr>
        <w:t>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9"/>
        <w:tblW w:w="14155"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700"/>
        <w:gridCol w:w="731"/>
        <w:gridCol w:w="737"/>
        <w:gridCol w:w="709"/>
        <w:gridCol w:w="736"/>
        <w:gridCol w:w="750"/>
        <w:gridCol w:w="750"/>
        <w:gridCol w:w="1800"/>
        <w:gridCol w:w="2128"/>
        <w:gridCol w:w="2468"/>
        <w:gridCol w:w="1118"/>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序号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主管部门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招聘</w:t>
            </w:r>
          </w:p>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岗位名称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引进人数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学历要求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学历类别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学位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专业</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年龄</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其他资格条件</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联系人</w:t>
            </w:r>
          </w:p>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联系电话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电子</w:t>
            </w:r>
          </w:p>
          <w:p>
            <w:pPr>
              <w:widowControl/>
              <w:jc w:val="center"/>
              <w:textAlignment w:val="center"/>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2"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满洲里市工信和科技局</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满洲里市科学技术事业发展中心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综合管理岗位</w:t>
            </w:r>
          </w:p>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（安全生产）</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本</w:t>
            </w:r>
          </w:p>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科</w:t>
            </w:r>
          </w:p>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及</w:t>
            </w:r>
          </w:p>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以</w:t>
            </w:r>
          </w:p>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国家统招全日制普通高校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不限</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 xml:space="preserve">082901安全工程                082902T 应急技术与管理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全日制本科生不超过35周岁，具有注册安全工程师或注册安全评估师职业资格证书的安全生产相关副高级职称及以上不超过40周岁。</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1.本科报考生应具有一流大学、一流学科建设高校或原“985”、“211”高校全日制本科学历并取得相应学位，不超过35周岁；</w:t>
            </w:r>
          </w:p>
          <w:p>
            <w:pPr>
              <w:widowControl/>
              <w:jc w:val="both"/>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2.具有注册安全工程师或注册安全评估师职业资格证书的安全生产相关副高级职称及以上，不超过40周岁。</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王雅宁1504702</w:t>
            </w:r>
          </w:p>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9099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3660453976@qq.com</w:t>
            </w:r>
          </w:p>
        </w:tc>
      </w:tr>
    </w:tbl>
    <w:p>
      <w:pPr>
        <w:snapToGrid w:val="0"/>
        <w:jc w:val="both"/>
        <w:rPr>
          <w:rFonts w:ascii="方正小标宋简体" w:hAnsi="方正小标宋简体" w:eastAsia="方正小标宋简体" w:cs="方正小标宋简体"/>
          <w:color w:val="auto"/>
          <w:sz w:val="48"/>
          <w:szCs w:val="48"/>
        </w:rPr>
      </w:pPr>
    </w:p>
    <w:p>
      <w:pPr>
        <w:pStyle w:val="3"/>
        <w:sectPr>
          <w:pgSz w:w="16838" w:h="11906" w:orient="landscape"/>
          <w:pgMar w:top="1803" w:right="1440" w:bottom="1803" w:left="1440" w:header="851" w:footer="992" w:gutter="0"/>
          <w:cols w:space="0" w:num="1"/>
          <w:docGrid w:type="lines" w:linePitch="319" w:charSpace="0"/>
        </w:sectPr>
      </w:pPr>
    </w:p>
    <w:tbl>
      <w:tblPr>
        <w:tblStyle w:val="9"/>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504"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24"/>
                <w:szCs w:val="24"/>
              </w:rPr>
              <w:t>附件2</w:t>
            </w:r>
            <w:r>
              <w:rPr>
                <w:rFonts w:hint="eastAsia" w:ascii="宋体" w:hAnsi="宋体" w:cs="宋体"/>
                <w:b/>
                <w:bCs/>
                <w:color w:val="auto"/>
                <w:kern w:val="0"/>
                <w:sz w:val="24"/>
                <w:szCs w:val="24"/>
                <w:lang w:eastAsia="zh-CN"/>
              </w:rPr>
              <w:t>：</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36"/>
                <w:szCs w:val="36"/>
              </w:rPr>
              <w:t>202</w:t>
            </w:r>
            <w:r>
              <w:rPr>
                <w:rFonts w:hint="eastAsia" w:ascii="方正小标宋简体" w:hAnsi="宋体" w:eastAsia="方正小标宋简体" w:cs="宋体"/>
                <w:color w:val="auto"/>
                <w:kern w:val="0"/>
                <w:sz w:val="36"/>
                <w:szCs w:val="36"/>
                <w:lang w:val="en-US" w:eastAsia="zh-CN"/>
              </w:rPr>
              <w:t>4</w:t>
            </w:r>
            <w:r>
              <w:rPr>
                <w:rFonts w:hint="eastAsia" w:ascii="方正小标宋简体" w:hAnsi="宋体" w:eastAsia="方正小标宋简体" w:cs="宋体"/>
                <w:color w:val="auto"/>
                <w:kern w:val="0"/>
                <w:sz w:val="36"/>
                <w:szCs w:val="36"/>
              </w:rPr>
              <w:t>年满洲里市</w:t>
            </w:r>
            <w:r>
              <w:rPr>
                <w:rFonts w:hint="eastAsia" w:ascii="方正小标宋简体" w:hAnsi="宋体" w:eastAsia="方正小标宋简体" w:cs="宋体"/>
                <w:color w:val="auto"/>
                <w:kern w:val="0"/>
                <w:sz w:val="36"/>
                <w:szCs w:val="36"/>
                <w:highlight w:val="none"/>
                <w:lang w:val="en-US" w:eastAsia="zh-CN"/>
              </w:rPr>
              <w:t>工信和科技</w:t>
            </w:r>
            <w:r>
              <w:rPr>
                <w:rFonts w:hint="eastAsia" w:ascii="方正小标宋简体" w:hAnsi="宋体" w:eastAsia="方正小标宋简体" w:cs="宋体"/>
                <w:color w:val="auto"/>
                <w:kern w:val="0"/>
                <w:sz w:val="36"/>
                <w:szCs w:val="36"/>
              </w:rPr>
              <w:t>局所属事业单位</w:t>
            </w:r>
            <w:r>
              <w:rPr>
                <w:rFonts w:hint="eastAsia" w:ascii="方正小标宋简体" w:hAnsi="宋体" w:eastAsia="方正小标宋简体" w:cs="宋体"/>
                <w:color w:val="auto"/>
                <w:kern w:val="0"/>
                <w:sz w:val="36"/>
                <w:szCs w:val="36"/>
              </w:rPr>
              <w:br w:type="textWrapping"/>
            </w:r>
            <w:r>
              <w:rPr>
                <w:rFonts w:hint="eastAsia" w:ascii="方正小标宋简体" w:hAnsi="宋体" w:eastAsia="方正小标宋简体" w:cs="宋体"/>
                <w:color w:val="auto"/>
                <w:kern w:val="0"/>
                <w:sz w:val="36"/>
                <w:szCs w:val="36"/>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1"/>
                <w:szCs w:val="21"/>
              </w:rPr>
            </w:pPr>
            <w:r>
              <w:rPr>
                <w:rFonts w:hint="eastAsia" w:ascii="宋体" w:hAnsi="宋体" w:cs="宋体"/>
                <w:color w:val="auto"/>
                <w:kern w:val="0"/>
                <w:sz w:val="21"/>
                <w:szCs w:val="21"/>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1"/>
                <w:szCs w:val="21"/>
              </w:rPr>
            </w:pPr>
            <w:r>
              <w:rPr>
                <w:rFonts w:hint="eastAsia" w:ascii="宋体" w:hAnsi="宋体" w:cs="宋体"/>
                <w:color w:val="auto"/>
                <w:kern w:val="0"/>
                <w:sz w:val="21"/>
                <w:szCs w:val="21"/>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1"/>
                <w:szCs w:val="21"/>
              </w:rPr>
            </w:pPr>
            <w:r>
              <w:rPr>
                <w:rFonts w:hint="eastAsia" w:ascii="宋体" w:hAnsi="宋体" w:cs="宋体"/>
                <w:color w:val="auto"/>
                <w:kern w:val="0"/>
                <w:sz w:val="21"/>
                <w:szCs w:val="21"/>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534"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459"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简历</w:t>
            </w:r>
            <w:r>
              <w:rPr>
                <w:rFonts w:hint="eastAsia" w:ascii="宋体" w:hAnsi="宋体" w:cs="宋体"/>
                <w:color w:val="auto"/>
                <w:kern w:val="0"/>
                <w:sz w:val="21"/>
                <w:szCs w:val="21"/>
              </w:rPr>
              <w:br w:type="textWrapping"/>
            </w:r>
            <w:r>
              <w:rPr>
                <w:rFonts w:hint="eastAsia" w:ascii="宋体" w:hAnsi="宋体" w:cs="宋体"/>
                <w:color w:val="auto"/>
                <w:kern w:val="0"/>
                <w:sz w:val="21"/>
                <w:szCs w:val="21"/>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1"/>
                <w:szCs w:val="21"/>
              </w:rPr>
            </w:pPr>
            <w:r>
              <w:rPr>
                <w:rFonts w:hint="eastAsia" w:ascii="宋体" w:hAnsi="宋体" w:cs="宋体"/>
                <w:color w:val="auto"/>
                <w:kern w:val="0"/>
                <w:sz w:val="21"/>
                <w:szCs w:val="21"/>
              </w:rPr>
              <w:t>本人承诺：</w:t>
            </w:r>
            <w:r>
              <w:rPr>
                <w:rFonts w:hint="eastAsia" w:ascii="宋体" w:hAnsi="宋体" w:cs="宋体"/>
                <w:color w:val="auto"/>
                <w:kern w:val="0"/>
                <w:sz w:val="21"/>
                <w:szCs w:val="21"/>
              </w:rPr>
              <w:br w:type="textWrapping"/>
            </w:r>
            <w:r>
              <w:rPr>
                <w:rFonts w:hint="eastAsia" w:ascii="宋体" w:hAnsi="宋体" w:cs="宋体"/>
                <w:color w:val="auto"/>
                <w:kern w:val="0"/>
                <w:sz w:val="21"/>
                <w:szCs w:val="21"/>
              </w:rPr>
              <w:t xml:space="preserve">    我承诺，以上信息真实正确，本人符合报名岗位引进条件，若有弄虚作假行为，自愿放弃引进资格。</w:t>
            </w:r>
            <w:r>
              <w:rPr>
                <w:rFonts w:hint="eastAsia" w:ascii="宋体" w:hAnsi="宋体" w:cs="宋体"/>
                <w:color w:val="auto"/>
                <w:kern w:val="0"/>
                <w:sz w:val="21"/>
                <w:szCs w:val="21"/>
              </w:rPr>
              <w:br w:type="textWrapping"/>
            </w:r>
            <w:r>
              <w:rPr>
                <w:rFonts w:hint="eastAsia" w:ascii="宋体" w:hAnsi="宋体" w:cs="宋体"/>
                <w:color w:val="auto"/>
                <w:kern w:val="0"/>
                <w:sz w:val="21"/>
                <w:szCs w:val="21"/>
              </w:rPr>
              <w:t xml:space="preserve">             </w:t>
            </w:r>
            <w:r>
              <w:rPr>
                <w:rFonts w:hint="eastAsia" w:ascii="宋体" w:hAnsi="宋体" w:cs="宋体"/>
                <w:color w:val="auto"/>
                <w:kern w:val="0"/>
                <w:sz w:val="21"/>
                <w:szCs w:val="21"/>
              </w:rPr>
              <w:br w:type="textWrapping"/>
            </w:r>
            <w:r>
              <w:rPr>
                <w:rFonts w:hint="eastAsia" w:ascii="宋体" w:hAnsi="宋体" w:cs="宋体"/>
                <w:color w:val="auto"/>
                <w:kern w:val="0"/>
                <w:sz w:val="21"/>
                <w:szCs w:val="21"/>
              </w:rPr>
              <w:t xml:space="preserve">                     承诺人签字：</w:t>
            </w:r>
            <w:r>
              <w:rPr>
                <w:rFonts w:hint="eastAsia" w:ascii="宋体" w:hAnsi="宋体" w:cs="宋体"/>
                <w:color w:val="auto"/>
                <w:kern w:val="0"/>
                <w:sz w:val="21"/>
                <w:szCs w:val="21"/>
              </w:rPr>
              <w:br w:type="textWrapping"/>
            </w:r>
            <w:r>
              <w:rPr>
                <w:rFonts w:hint="eastAsia" w:ascii="宋体" w:hAnsi="宋体" w:cs="宋体"/>
                <w:color w:val="auto"/>
                <w:kern w:val="0"/>
                <w:sz w:val="21"/>
                <w:szCs w:val="21"/>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单位审核</w:t>
            </w:r>
            <w:r>
              <w:rPr>
                <w:rFonts w:hint="eastAsia" w:ascii="宋体" w:hAnsi="宋体" w:cs="宋体"/>
                <w:color w:val="auto"/>
                <w:kern w:val="0"/>
                <w:sz w:val="21"/>
                <w:szCs w:val="21"/>
              </w:rPr>
              <w:br w:type="textWrapping"/>
            </w:r>
            <w:r>
              <w:rPr>
                <w:rFonts w:hint="eastAsia" w:ascii="宋体" w:hAnsi="宋体" w:cs="宋体"/>
                <w:color w:val="auto"/>
                <w:kern w:val="0"/>
                <w:sz w:val="21"/>
                <w:szCs w:val="21"/>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1"/>
                <w:szCs w:val="21"/>
              </w:rPr>
            </w:pPr>
            <w:r>
              <w:rPr>
                <w:rFonts w:hint="eastAsia" w:ascii="宋体" w:hAnsi="宋体" w:cs="宋体"/>
                <w:color w:val="auto"/>
                <w:kern w:val="0"/>
                <w:sz w:val="21"/>
                <w:szCs w:val="21"/>
              </w:rPr>
              <w:t xml:space="preserve">审核人签字： </w:t>
            </w:r>
            <w:r>
              <w:rPr>
                <w:rFonts w:hint="eastAsia" w:ascii="宋体" w:hAnsi="宋体" w:cs="宋体"/>
                <w:color w:val="auto"/>
                <w:kern w:val="0"/>
                <w:sz w:val="21"/>
                <w:szCs w:val="21"/>
              </w:rPr>
              <w:br w:type="textWrapping"/>
            </w:r>
            <w:r>
              <w:rPr>
                <w:rFonts w:hint="eastAsia" w:ascii="宋体" w:hAnsi="宋体" w:cs="宋体"/>
                <w:color w:val="auto"/>
                <w:kern w:val="0"/>
                <w:sz w:val="21"/>
                <w:szCs w:val="21"/>
              </w:rPr>
              <w:br w:type="textWrapping"/>
            </w:r>
            <w:r>
              <w:rPr>
                <w:rFonts w:hint="eastAsia" w:ascii="宋体" w:hAnsi="宋体" w:cs="宋体"/>
                <w:color w:val="auto"/>
                <w:kern w:val="0"/>
                <w:sz w:val="21"/>
                <w:szCs w:val="21"/>
              </w:rPr>
              <w:br w:type="textWrapping"/>
            </w:r>
            <w:r>
              <w:rPr>
                <w:rFonts w:hint="eastAsia" w:ascii="宋体" w:hAnsi="宋体" w:cs="宋体"/>
                <w:color w:val="auto"/>
                <w:kern w:val="0"/>
                <w:sz w:val="21"/>
                <w:szCs w:val="21"/>
              </w:rPr>
              <w:t xml:space="preserve">           （单位盖章）</w:t>
            </w:r>
            <w:r>
              <w:rPr>
                <w:rFonts w:hint="eastAsia" w:ascii="宋体" w:hAnsi="宋体" w:cs="宋体"/>
                <w:color w:val="auto"/>
                <w:kern w:val="0"/>
                <w:sz w:val="21"/>
                <w:szCs w:val="21"/>
              </w:rPr>
              <w:br w:type="textWrapping"/>
            </w:r>
            <w:r>
              <w:rPr>
                <w:rFonts w:hint="eastAsia" w:ascii="宋体" w:hAnsi="宋体" w:cs="宋体"/>
                <w:color w:val="auto"/>
                <w:kern w:val="0"/>
                <w:sz w:val="21"/>
                <w:szCs w:val="21"/>
              </w:rPr>
              <w:t xml:space="preserve">           年      月      日</w:t>
            </w:r>
          </w:p>
        </w:tc>
      </w:tr>
    </w:tbl>
    <w:p>
      <w:pPr>
        <w:widowControl/>
        <w:jc w:val="left"/>
        <w:rPr>
          <w:rFonts w:hint="eastAsia" w:ascii="宋体" w:hAnsi="宋体" w:cs="宋体"/>
          <w:b/>
          <w:bCs/>
          <w:color w:val="auto"/>
          <w:kern w:val="0"/>
          <w:sz w:val="32"/>
          <w:szCs w:val="32"/>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hint="eastAsia" w:ascii="方正小标宋简体" w:hAnsi="宋体" w:eastAsia="方正小标宋简体" w:cs="宋体"/>
          <w:color w:val="auto"/>
          <w:kern w:val="0"/>
          <w:sz w:val="40"/>
          <w:szCs w:val="40"/>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3"/>
        <w:spacing w:line="560" w:lineRule="exact"/>
        <w:ind w:left="0" w:leftChars="0"/>
        <w:rPr>
          <w:color w:val="auto"/>
          <w:sz w:val="32"/>
          <w:szCs w:val="32"/>
        </w:rPr>
      </w:pPr>
    </w:p>
    <w:p>
      <w:pPr>
        <w:rPr>
          <w:color w:val="auto"/>
        </w:rPr>
      </w:pPr>
    </w:p>
    <w:p>
      <w:pPr>
        <w:pStyle w:val="3"/>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eastAsia="zh-CN"/>
        </w:rPr>
        <w:t>工信和科技</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3"/>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年   月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A7CD1E-AF40-4D44-A49A-1D83C4B8D6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AD865DB7-1882-4C45-B8DA-78F089F0BC55}"/>
  </w:font>
  <w:font w:name="仿宋_GB2312">
    <w:panose1 w:val="02010609030101010101"/>
    <w:charset w:val="86"/>
    <w:family w:val="modern"/>
    <w:pitch w:val="default"/>
    <w:sig w:usb0="00000001" w:usb1="080E0000" w:usb2="00000000" w:usb3="00000000" w:csb0="00040000" w:csb1="00000000"/>
    <w:embedRegular r:id="rId3" w:fontKey="{A6FE44B8-16D2-40A1-8FDD-0304A2081081}"/>
  </w:font>
  <w:font w:name="仿宋">
    <w:panose1 w:val="02010609060101010101"/>
    <w:charset w:val="86"/>
    <w:family w:val="auto"/>
    <w:pitch w:val="default"/>
    <w:sig w:usb0="800002BF" w:usb1="38CF7CFA" w:usb2="00000016" w:usb3="00000000" w:csb0="00040001" w:csb1="00000000"/>
    <w:embedRegular r:id="rId4" w:fontKey="{A60C7D03-F1EC-4C89-9C94-FA5E42408C1F}"/>
  </w:font>
  <w:font w:name="楷体">
    <w:panose1 w:val="02010609060101010101"/>
    <w:charset w:val="86"/>
    <w:family w:val="auto"/>
    <w:pitch w:val="default"/>
    <w:sig w:usb0="800002BF" w:usb1="38CF7CFA" w:usb2="00000016" w:usb3="00000000" w:csb0="00040001" w:csb1="00000000"/>
    <w:embedRegular r:id="rId5" w:fontKey="{A0CF6583-B6AD-4F48-B0DD-2D944C7487E4}"/>
  </w:font>
  <w:font w:name="方正小标宋简体">
    <w:panose1 w:val="02000000000000000000"/>
    <w:charset w:val="86"/>
    <w:family w:val="auto"/>
    <w:pitch w:val="default"/>
    <w:sig w:usb0="00000001" w:usb1="08000000" w:usb2="00000000" w:usb3="00000000" w:csb0="00040000" w:csb1="00000000"/>
    <w:embedRegular r:id="rId6" w:fontKey="{9501116E-CB45-4E6D-8805-F2076C711F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ZGYxMzkyZjE3NjQ0MzllNTNkMDlhYWY0YjVkZDgifQ=="/>
  </w:docVars>
  <w:rsids>
    <w:rsidRoot w:val="009C18AD"/>
    <w:rsid w:val="00054A03"/>
    <w:rsid w:val="00081791"/>
    <w:rsid w:val="000D61E8"/>
    <w:rsid w:val="00184C48"/>
    <w:rsid w:val="001924C8"/>
    <w:rsid w:val="002018B4"/>
    <w:rsid w:val="00231F20"/>
    <w:rsid w:val="0030096A"/>
    <w:rsid w:val="00341CB3"/>
    <w:rsid w:val="0037356C"/>
    <w:rsid w:val="00393A8B"/>
    <w:rsid w:val="00512B13"/>
    <w:rsid w:val="00642837"/>
    <w:rsid w:val="00683060"/>
    <w:rsid w:val="006B69E2"/>
    <w:rsid w:val="00741D2B"/>
    <w:rsid w:val="007D0848"/>
    <w:rsid w:val="008125F8"/>
    <w:rsid w:val="009C18AD"/>
    <w:rsid w:val="00A42EB1"/>
    <w:rsid w:val="00AF2D17"/>
    <w:rsid w:val="00C16FFC"/>
    <w:rsid w:val="00C24B47"/>
    <w:rsid w:val="00C4751E"/>
    <w:rsid w:val="00CA3FDA"/>
    <w:rsid w:val="00D94E9E"/>
    <w:rsid w:val="00EF1D73"/>
    <w:rsid w:val="00FA4EAB"/>
    <w:rsid w:val="00FC7947"/>
    <w:rsid w:val="011163CA"/>
    <w:rsid w:val="01DF250C"/>
    <w:rsid w:val="07C57600"/>
    <w:rsid w:val="08C82867"/>
    <w:rsid w:val="096B15C8"/>
    <w:rsid w:val="09FE3388"/>
    <w:rsid w:val="0A1C03F1"/>
    <w:rsid w:val="0A3D7EC5"/>
    <w:rsid w:val="0AAC0495"/>
    <w:rsid w:val="0B284441"/>
    <w:rsid w:val="0B472A2B"/>
    <w:rsid w:val="0BFB6AD8"/>
    <w:rsid w:val="0EF35569"/>
    <w:rsid w:val="0F6744C5"/>
    <w:rsid w:val="1382288E"/>
    <w:rsid w:val="15284FA1"/>
    <w:rsid w:val="17150D9A"/>
    <w:rsid w:val="172962FD"/>
    <w:rsid w:val="1F38152D"/>
    <w:rsid w:val="209C06E4"/>
    <w:rsid w:val="222239E8"/>
    <w:rsid w:val="231F3C6E"/>
    <w:rsid w:val="265558E4"/>
    <w:rsid w:val="283A2F15"/>
    <w:rsid w:val="293377F7"/>
    <w:rsid w:val="296117C9"/>
    <w:rsid w:val="29BF5A63"/>
    <w:rsid w:val="2CED12DC"/>
    <w:rsid w:val="2D666947"/>
    <w:rsid w:val="2EB72B31"/>
    <w:rsid w:val="32026C34"/>
    <w:rsid w:val="353C420B"/>
    <w:rsid w:val="353F250F"/>
    <w:rsid w:val="360010E1"/>
    <w:rsid w:val="3951624B"/>
    <w:rsid w:val="3B776E3E"/>
    <w:rsid w:val="3C3179B0"/>
    <w:rsid w:val="3DF131DC"/>
    <w:rsid w:val="3F7C275B"/>
    <w:rsid w:val="418335C1"/>
    <w:rsid w:val="433C320A"/>
    <w:rsid w:val="436F7629"/>
    <w:rsid w:val="439E5F3F"/>
    <w:rsid w:val="43C63E01"/>
    <w:rsid w:val="45CC482C"/>
    <w:rsid w:val="470D32CF"/>
    <w:rsid w:val="48560FDB"/>
    <w:rsid w:val="4A38737D"/>
    <w:rsid w:val="4B9B3601"/>
    <w:rsid w:val="4CDC1834"/>
    <w:rsid w:val="50BD1BE8"/>
    <w:rsid w:val="53B008AE"/>
    <w:rsid w:val="53C1732D"/>
    <w:rsid w:val="549D2CF4"/>
    <w:rsid w:val="54D23E1D"/>
    <w:rsid w:val="563369DD"/>
    <w:rsid w:val="57CA778A"/>
    <w:rsid w:val="582C4D28"/>
    <w:rsid w:val="58442BB7"/>
    <w:rsid w:val="5B986BAF"/>
    <w:rsid w:val="5C2E5B65"/>
    <w:rsid w:val="5C4D40E3"/>
    <w:rsid w:val="5F172DBC"/>
    <w:rsid w:val="5F86439E"/>
    <w:rsid w:val="618A4AB0"/>
    <w:rsid w:val="62C1708F"/>
    <w:rsid w:val="63A40A71"/>
    <w:rsid w:val="642C3481"/>
    <w:rsid w:val="6431104B"/>
    <w:rsid w:val="67CC68A7"/>
    <w:rsid w:val="68537303"/>
    <w:rsid w:val="68761F9F"/>
    <w:rsid w:val="69721683"/>
    <w:rsid w:val="6A8F2E22"/>
    <w:rsid w:val="6AC11948"/>
    <w:rsid w:val="6B373FBF"/>
    <w:rsid w:val="6BEE3357"/>
    <w:rsid w:val="6BF95CAB"/>
    <w:rsid w:val="6D4C53F2"/>
    <w:rsid w:val="6DA82A32"/>
    <w:rsid w:val="70FD1F5E"/>
    <w:rsid w:val="710E0AED"/>
    <w:rsid w:val="726873E8"/>
    <w:rsid w:val="73BB2A70"/>
    <w:rsid w:val="74B84955"/>
    <w:rsid w:val="7521620D"/>
    <w:rsid w:val="76057F4D"/>
    <w:rsid w:val="7761378F"/>
    <w:rsid w:val="77A96364"/>
    <w:rsid w:val="789B36F0"/>
    <w:rsid w:val="7AB41D1C"/>
    <w:rsid w:val="7CA43BB1"/>
    <w:rsid w:val="7E39772C"/>
    <w:rsid w:val="7E7C4C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ascii="Calibri" w:hAnsi="Times New Roman" w:eastAsia="宋体"/>
      <w:lang w:val="en-US" w:eastAsia="zh-CN"/>
    </w:rPr>
  </w:style>
  <w:style w:type="paragraph" w:styleId="3">
    <w:name w:val="table of authorities"/>
    <w:basedOn w:val="1"/>
    <w:next w:val="1"/>
    <w:autoRedefine/>
    <w:unhideWhenUsed/>
    <w:qFormat/>
    <w:uiPriority w:val="99"/>
    <w:pPr>
      <w:ind w:left="420" w:leftChars="200"/>
    </w:pPr>
  </w:style>
  <w:style w:type="paragraph" w:styleId="4">
    <w:name w:val="Body Text Indent"/>
    <w:basedOn w:val="1"/>
    <w:autoRedefine/>
    <w:qFormat/>
    <w:uiPriority w:val="0"/>
    <w:pPr>
      <w:ind w:left="420" w:leftChars="200"/>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autoRedefine/>
    <w:qFormat/>
    <w:uiPriority w:val="0"/>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unhideWhenUsed/>
    <w:qFormat/>
    <w:uiPriority w:val="99"/>
    <w:rPr>
      <w:color w:val="0000FF"/>
      <w:u w:val="single"/>
    </w:rPr>
  </w:style>
  <w:style w:type="paragraph" w:customStyle="1" w:styleId="13">
    <w:name w:val="普通(网站)1"/>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4">
    <w:name w:val="页眉 Char"/>
    <w:basedOn w:val="11"/>
    <w:link w:val="6"/>
    <w:autoRedefine/>
    <w:qFormat/>
    <w:uiPriority w:val="0"/>
    <w:rPr>
      <w:kern w:val="2"/>
      <w:sz w:val="18"/>
      <w:szCs w:val="18"/>
    </w:rPr>
  </w:style>
  <w:style w:type="character" w:customStyle="1" w:styleId="15">
    <w:name w:val="NormalCharacter"/>
    <w:link w:val="1"/>
    <w:autoRedefine/>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981</Words>
  <Characters>995</Characters>
  <Lines>3</Lines>
  <Paragraphs>1</Paragraphs>
  <TotalTime>0</TotalTime>
  <ScaleCrop>false</ScaleCrop>
  <LinksUpToDate>false</LinksUpToDate>
  <CharactersWithSpaces>1082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004</dc:creator>
  <cp:lastModifiedBy>高春雷</cp:lastModifiedBy>
  <cp:lastPrinted>2024-03-11T07:45:00Z</cp:lastPrinted>
  <dcterms:modified xsi:type="dcterms:W3CDTF">2024-03-19T08:51:32Z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24F4FC6D00384EEF9CFBFD352EE5A255_13</vt:lpwstr>
  </property>
</Properties>
</file>