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>（加盖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党组织章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（所在单位或党组织关系存放单位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</w:t>
      </w:r>
      <w:r>
        <w:rPr>
          <w:rFonts w:hint="eastAsia" w:ascii="仿宋" w:hAnsi="仿宋" w:eastAsia="仿宋"/>
          <w:sz w:val="28"/>
          <w:szCs w:val="28"/>
        </w:rPr>
        <w:t>名称）（加盖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党组织章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A812D24"/>
    <w:rsid w:val="3DF23909"/>
    <w:rsid w:val="3E211090"/>
    <w:rsid w:val="4AF51C4D"/>
    <w:rsid w:val="5B2E7BF1"/>
    <w:rsid w:val="6DCF037C"/>
    <w:rsid w:val="7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1</TotalTime>
  <ScaleCrop>false</ScaleCrop>
  <LinksUpToDate>false</LinksUpToDate>
  <CharactersWithSpaces>379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cp:lastPrinted>2024-03-18T05:44:00Z</cp:lastPrinted>
  <dcterms:modified xsi:type="dcterms:W3CDTF">2024-03-18T08:17:37Z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