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default" w:ascii="Times New Roman" w:hAnsi="Times New Roman" w:eastAsia="方正仿宋简体" w:cs="Times New Roman"/>
          <w:kern w:val="2"/>
          <w:szCs w:val="32"/>
        </w:rPr>
      </w:pPr>
      <w:r>
        <w:rPr>
          <w:rFonts w:hint="default" w:ascii="Times New Roman" w:hAnsi="Times New Roman" w:eastAsia="方正仿宋简体" w:cs="Times New Roman"/>
          <w:kern w:val="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spacing w:val="0"/>
          <w:sz w:val="36"/>
          <w:szCs w:val="36"/>
          <w:highlight w:val="none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成都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大学校聘工作人员招聘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考试（笔试）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rPr>
          <w:rFonts w:hint="default" w:ascii="Times New Roman" w:hAnsi="Times New Roman" w:eastAsia="黑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黑体简体" w:cs="Times New Roman"/>
          <w:b w:val="0"/>
          <w:bCs/>
          <w:sz w:val="36"/>
          <w:szCs w:val="36"/>
        </w:rPr>
        <w:t>《</w:t>
      </w:r>
      <w:r>
        <w:rPr>
          <w:rFonts w:hint="default" w:ascii="Times New Roman" w:hAnsi="Times New Roman" w:eastAsia="方正黑体简体" w:cs="Times New Roman"/>
          <w:b w:val="0"/>
          <w:bCs/>
          <w:spacing w:val="30"/>
          <w:sz w:val="36"/>
          <w:szCs w:val="36"/>
          <w:lang w:eastAsia="zh-CN"/>
        </w:rPr>
        <w:t>高校综合知识</w:t>
      </w:r>
      <w:r>
        <w:rPr>
          <w:rFonts w:hint="default" w:ascii="Times New Roman" w:hAnsi="Times New Roman" w:eastAsia="方正黑体简体" w:cs="Times New Roman"/>
          <w:b w:val="0"/>
          <w:bCs/>
          <w:sz w:val="36"/>
          <w:szCs w:val="36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高校综合知识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》总分100分，考试时间90分钟。考试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范围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主要包括：时事政治、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成都大学校情校史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</w:t>
      </w:r>
      <w:r>
        <w:rPr>
          <w:rFonts w:hint="eastAsia" w:eastAsia="方正仿宋简体" w:cs="Times New Roman"/>
          <w:sz w:val="32"/>
          <w:szCs w:val="32"/>
          <w:lang w:eastAsia="zh-CN"/>
        </w:rPr>
        <w:t>行政能力测试、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高等教育学、高等教育心理学、高等教育法规、高校教师职业道德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rPr>
          <w:rFonts w:hint="default" w:ascii="Times New Roman" w:hAnsi="Times New Roman" w:eastAsia="黑体" w:cs="Times New Roman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center"/>
        <w:textAlignment w:val="auto"/>
        <w:rPr>
          <w:rFonts w:hint="default" w:ascii="Times New Roman" w:hAnsi="Times New Roman" w:eastAsia="黑体" w:cs="Times New Roman"/>
          <w:b/>
          <w:sz w:val="36"/>
          <w:szCs w:val="36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黑体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黑体简体" w:cs="Times New Roman"/>
          <w:b w:val="0"/>
          <w:bCs/>
          <w:sz w:val="36"/>
          <w:szCs w:val="36"/>
          <w:lang w:eastAsia="zh-CN"/>
        </w:rPr>
        <w:t>《思想政治专业能力测试》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《思想政治专业能力测试》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总分100分，考试时间90分钟。考试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范围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主要包括：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与大学生思想政治工作相关的政策法规、文件精神、理论知识及党团和班级建设、心理健康教育、学生素质教育、学风建设、网络思想政治教育、校园文化建设、职业生涯规划指导、学生日常管理、突发应急事件处理、重大时事政治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2154" w:right="1531" w:bottom="2041" w:left="1531" w:header="1134" w:footer="992" w:gutter="0"/>
      <w:pgNumType w:fmt="numberInDash"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RiYWQzN2VjNDk0MWMyMDg4ZGZmZTYzNGExZTYifQ=="/>
  </w:docVars>
  <w:rsids>
    <w:rsidRoot w:val="00000000"/>
    <w:rsid w:val="01F65203"/>
    <w:rsid w:val="1B9B48B7"/>
    <w:rsid w:val="216E5AEF"/>
    <w:rsid w:val="268935BC"/>
    <w:rsid w:val="28AF0D5B"/>
    <w:rsid w:val="2DA90D03"/>
    <w:rsid w:val="3E3C34CE"/>
    <w:rsid w:val="62DA2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widowControl w:val="0"/>
    </w:pPr>
    <w:rPr>
      <w:rFonts w:ascii="Calibri" w:hAnsi="Calibri" w:eastAsia="宋体" w:cs="Times New Roman"/>
      <w:kern w:val="2"/>
      <w:sz w:val="21"/>
      <w:szCs w:val="22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2023-08-16T11:17:00Z</dcterms:created>
  <dc:creator>sw</dc:creator>
  <cp:lastModifiedBy>谢了尖</cp:lastModifiedBy>
  <dcterms:modified xsi:type="dcterms:W3CDTF">2024-03-13T01:48:22Z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D0AA60FC5E314CADB9F9A2785E3004C2</vt:lpwstr>
  </property>
</Properties>
</file>