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rPr>
          <w:rFonts w:ascii="Times New Roman" w:hAnsi="Times New Roman" w:eastAsia="黑体" w:cs="Arial"/>
          <w:color w:val="000000"/>
          <w:kern w:val="0"/>
        </w:rPr>
      </w:pPr>
      <w:r>
        <w:rPr>
          <w:rFonts w:hint="eastAsia" w:ascii="Times New Roman" w:hAnsi="Times New Roman" w:eastAsia="黑体" w:cs="Arial"/>
          <w:color w:val="000000"/>
          <w:kern w:val="0"/>
        </w:rPr>
        <w:t>附表</w:t>
      </w:r>
    </w:p>
    <w:p>
      <w:pPr>
        <w:pStyle w:val="4"/>
        <w:spacing w:before="240" w:beforeLines="100" w:after="120" w:afterLines="5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Arial"/>
          <w:color w:val="000000"/>
          <w:kern w:val="0"/>
          <w:sz w:val="44"/>
          <w:szCs w:val="44"/>
        </w:rPr>
        <w:t>长沙市开福区</w:t>
      </w:r>
      <w:r>
        <w:rPr>
          <w:rFonts w:ascii="Times New Roman" w:hAnsi="Times New Roman" w:eastAsia="方正小标宋简体" w:cs="Arial"/>
          <w:color w:val="000000"/>
          <w:kern w:val="0"/>
          <w:sz w:val="44"/>
          <w:szCs w:val="44"/>
        </w:rPr>
        <w:t>2024</w:t>
      </w:r>
      <w:r>
        <w:rPr>
          <w:rFonts w:hint="eastAsia" w:ascii="Times New Roman" w:hAnsi="Times New Roman" w:eastAsia="方正小标宋简体" w:cs="Arial"/>
          <w:color w:val="000000"/>
          <w:kern w:val="0"/>
          <w:sz w:val="44"/>
          <w:szCs w:val="44"/>
        </w:rPr>
        <w:t>年公开招聘教师岗位计划表</w:t>
      </w:r>
      <w:bookmarkEnd w:id="0"/>
    </w:p>
    <w:tbl>
      <w:tblPr>
        <w:tblStyle w:val="7"/>
        <w:tblW w:w="14407" w:type="dxa"/>
        <w:tblInd w:w="-5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2"/>
        <w:gridCol w:w="1300"/>
        <w:gridCol w:w="560"/>
        <w:gridCol w:w="1125"/>
        <w:gridCol w:w="1131"/>
        <w:gridCol w:w="1001"/>
        <w:gridCol w:w="1164"/>
        <w:gridCol w:w="1202"/>
        <w:gridCol w:w="1233"/>
        <w:gridCol w:w="1426"/>
        <w:gridCol w:w="1371"/>
        <w:gridCol w:w="8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tblHeader/>
        </w:trPr>
        <w:tc>
          <w:tcPr>
            <w:tcW w:w="742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272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130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6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计划数</w:t>
            </w:r>
          </w:p>
        </w:tc>
        <w:tc>
          <w:tcPr>
            <w:tcW w:w="8282" w:type="dxa"/>
            <w:gridSpan w:val="7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资</w:t>
            </w:r>
            <w:r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格</w:t>
            </w:r>
            <w:r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条</w:t>
            </w:r>
            <w:r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371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分配区域</w:t>
            </w:r>
          </w:p>
        </w:tc>
        <w:tc>
          <w:tcPr>
            <w:tcW w:w="88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教师资格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种类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教师资格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普通话水平等级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任教经历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年内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连续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小学音乐（声乐）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小学音乐（声乐）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小学音乐（器乐）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小学音乐（器乐）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小学音乐（舞蹈）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小学美术（绘画）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小学美术（绘画）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小学美术（设计）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小学美术（设计）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小学体育（田径）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小学体育（田径）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小学体育（足球）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小学体育（足球）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小学体育（篮球）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小学体育（篮球）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D09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（排球）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（羽毛球）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小学体育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（羽毛球）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地理、物理、生物、化学、科学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地理、物理、生物、化学、科学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C09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科技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D11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科技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小学心理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心理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小学心理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心理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小学特殊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学科不限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特殊教育/特殊教育康复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31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>小学学段招聘人数小计</w:t>
            </w:r>
          </w:p>
        </w:tc>
        <w:tc>
          <w:tcPr>
            <w:tcW w:w="1109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B0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长沙市湘一</w:t>
            </w:r>
            <w:r>
              <w:rPr>
                <w:rFonts w:hint="eastAsia" w:ascii="Times New Roman" w:hAnsi="Times New Roman" w:cs="Arial"/>
                <w:color w:val="000000"/>
                <w:spacing w:val="-4"/>
                <w:kern w:val="0"/>
                <w:sz w:val="24"/>
                <w:szCs w:val="24"/>
              </w:rPr>
              <w:t>史家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坡学校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长沙市开福区清水塘实验学校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0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长沙市南雅马栏山文创中学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A2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长沙市湘一史家坡学校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 w:bidi="ar-SA"/>
              </w:rPr>
              <w:t>A26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湖南师大附中植基中学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长沙市麓山高岭实验学校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政治、思想品德等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新开办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A2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政治、思想品德等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60" w:lineRule="exact"/>
              <w:ind w:left="-73" w:leftChars="-35" w:right="-73" w:rightChars="-35"/>
              <w:rPr>
                <w:rFonts w:hint="default" w:ascii="Times New Roman" w:hAnsi="Times New Roman" w:eastAsia="宋体" w:cs="Arial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长沙市南雅马栏山文创中学</w:t>
            </w:r>
            <w:r>
              <w:rPr>
                <w:rFonts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长沙市开福区清水塘实验学校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A28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政治、思想品德等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60" w:lineRule="exact"/>
              <w:ind w:left="-73" w:leftChars="-35" w:right="-73" w:rightChars="-35"/>
              <w:rPr>
                <w:rFonts w:hint="eastAsia" w:ascii="Times New Roman" w:hAnsi="Times New Roman" w:eastAsia="宋体" w:cs="Arial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湖南师大附中植基中学</w:t>
            </w:r>
            <w:r>
              <w:rPr>
                <w:rFonts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长沙市麓山高岭实验学校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长沙市麓山高岭实验学校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长沙市南雅马栏山文创中学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 w:bidi="ar-SA"/>
              </w:rPr>
              <w:t>A30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湖南师大附中植基中学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湖南师大附中植基中学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73" w:leftChars="-35" w:right="-73" w:rightChars="-35"/>
              <w:jc w:val="both"/>
              <w:textAlignment w:val="auto"/>
              <w:rPr>
                <w:rFonts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长沙市南雅马栏山文创中学</w:t>
            </w:r>
            <w:r>
              <w:rPr>
                <w:rFonts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长沙市湘一史家坡学校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A32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长沙市开福区清水塘实验学校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长沙市湘一史家坡学校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523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73" w:leftChars="-35" w:right="-73" w:rightChars="-35"/>
              <w:jc w:val="center"/>
              <w:textAlignment w:val="auto"/>
              <w:rPr>
                <w:rFonts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长沙市南雅马栏山文创中学</w:t>
            </w:r>
            <w:r>
              <w:rPr>
                <w:rFonts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长沙市湘一史家坡学校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A35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73" w:leftChars="-35" w:right="-73" w:rightChars="-35"/>
              <w:jc w:val="center"/>
              <w:textAlignment w:val="auto"/>
              <w:rPr>
                <w:rFonts w:hint="eastAsia" w:ascii="Times New Roman" w:hAnsi="Times New Roman" w:eastAsia="宋体" w:cs="Arial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湖南师大附中植基中学</w:t>
            </w:r>
            <w:r>
              <w:rPr>
                <w:rFonts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Arial"/>
                <w:color w:val="000000"/>
                <w:spacing w:val="-6"/>
                <w:kern w:val="0"/>
                <w:sz w:val="24"/>
                <w:szCs w:val="24"/>
              </w:rPr>
              <w:t>长沙市麓山高岭实验学校</w:t>
            </w:r>
          </w:p>
        </w:tc>
        <w:tc>
          <w:tcPr>
            <w:tcW w:w="880" w:type="dxa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湖南师大附中植基中学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长沙市湘一史家坡学校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A37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长沙市麓山高岭实验学校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08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D12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初中体育（篮球）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D13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初中体育（排球）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长沙市周南秀峰学校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>初中学段招聘人数小计</w:t>
            </w:r>
          </w:p>
        </w:tc>
        <w:tc>
          <w:tcPr>
            <w:tcW w:w="1109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  <w:sz w:val="18"/>
          <w:szCs w:val="18"/>
        </w:rPr>
      </w:pPr>
    </w:p>
    <w:tbl>
      <w:tblPr>
        <w:tblStyle w:val="7"/>
        <w:tblW w:w="14407" w:type="dxa"/>
        <w:tblInd w:w="-5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2"/>
        <w:gridCol w:w="1300"/>
        <w:gridCol w:w="560"/>
        <w:gridCol w:w="1125"/>
        <w:gridCol w:w="1131"/>
        <w:gridCol w:w="1001"/>
        <w:gridCol w:w="1164"/>
        <w:gridCol w:w="1202"/>
        <w:gridCol w:w="1233"/>
        <w:gridCol w:w="1426"/>
        <w:gridCol w:w="1371"/>
        <w:gridCol w:w="8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tblHeader/>
        </w:trPr>
        <w:tc>
          <w:tcPr>
            <w:tcW w:w="742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272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130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6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计划数</w:t>
            </w:r>
          </w:p>
        </w:tc>
        <w:tc>
          <w:tcPr>
            <w:tcW w:w="8282" w:type="dxa"/>
            <w:gridSpan w:val="7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资</w:t>
            </w:r>
            <w:r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格</w:t>
            </w:r>
            <w:r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条</w:t>
            </w:r>
            <w:r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371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分配区域</w:t>
            </w:r>
          </w:p>
        </w:tc>
        <w:tc>
          <w:tcPr>
            <w:tcW w:w="88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教师资格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教师资格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普通话水平等级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任教经历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4"/>
                <w:szCs w:val="24"/>
              </w:rPr>
              <w:t>（及以上）</w:t>
            </w: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C10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幼儿园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1996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日（含）以后出生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ind w:left="-53" w:leftChars="-25" w:right="-53" w:rightChars="-25"/>
              <w:jc w:val="center"/>
              <w:rPr>
                <w:rFonts w:ascii="Times New Roman" w:hAnsi="Times New Roman" w:cs="Arial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学前</w:t>
            </w:r>
            <w:r>
              <w:rPr>
                <w:rFonts w:hint="eastAsia" w:ascii="Times New Roman" w:hAnsi="Times New Roman" w:cs="Arial"/>
                <w:color w:val="000000"/>
                <w:spacing w:val="-4"/>
                <w:kern w:val="0"/>
                <w:sz w:val="24"/>
                <w:szCs w:val="24"/>
              </w:rPr>
              <w:t>教育类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74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D14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幼儿园</w:t>
            </w: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  <w:lang w:eastAsia="zh-CN"/>
              </w:rPr>
              <w:t>近3年内   有连续1年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kern w:val="0"/>
                <w:sz w:val="24"/>
                <w:szCs w:val="24"/>
              </w:rPr>
              <w:t>全区统筹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40" w:lineRule="exact"/>
              <w:ind w:left="-53" w:leftChars="-25" w:right="-53" w:rightChars="-25"/>
              <w:jc w:val="center"/>
              <w:rPr>
                <w:rFonts w:ascii="Times New Roman" w:hAnsi="Times New Roman" w:cs="Arial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学前</w:t>
            </w:r>
            <w:r>
              <w:rPr>
                <w:rFonts w:hint="eastAsia" w:ascii="Times New Roman" w:hAnsi="Times New Roman" w:cs="Arial"/>
                <w:color w:val="000000"/>
                <w:spacing w:val="-4"/>
                <w:kern w:val="0"/>
                <w:sz w:val="24"/>
                <w:szCs w:val="24"/>
              </w:rPr>
              <w:t>教育类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331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>幼儿园学段招聘人数小计</w:t>
            </w:r>
          </w:p>
        </w:tc>
        <w:tc>
          <w:tcPr>
            <w:tcW w:w="1109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3314" w:type="dxa"/>
            <w:gridSpan w:val="3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093" w:type="dxa"/>
            <w:gridSpan w:val="10"/>
            <w:tcBorders>
              <w:left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kern w:val="0"/>
                <w:sz w:val="24"/>
                <w:szCs w:val="24"/>
              </w:rPr>
              <w:t>167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701" w:right="1588" w:bottom="1588" w:left="1588" w:header="851" w:footer="129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E9E106-6C12-4BF1-A873-1FA02474D52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F6C8F9-4968-4432-A563-0236FECAEC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7585020-3793-4804-9E33-E5B460D5B03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Times New Roman" w:hAnsi="Times New Roman"/>
        <w:sz w:val="24"/>
        <w:szCs w:val="24"/>
      </w:rPr>
    </w:pPr>
    <w:r>
      <w:rPr>
        <w:rStyle w:val="9"/>
        <w:rFonts w:ascii="Times New Roman" w:hAnsi="Times New Roman"/>
        <w:sz w:val="24"/>
        <w:szCs w:val="24"/>
      </w:rPr>
      <w:t xml:space="preserve">— </w:t>
    </w:r>
    <w:r>
      <w:rPr>
        <w:rStyle w:val="9"/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Style w:val="9"/>
        <w:rFonts w:ascii="Times New Roman" w:hAnsi="Times New Roman"/>
        <w:sz w:val="24"/>
        <w:szCs w:val="24"/>
      </w:rPr>
      <w:fldChar w:fldCharType="separate"/>
    </w:r>
    <w:r>
      <w:rPr>
        <w:rStyle w:val="9"/>
        <w:rFonts w:ascii="Times New Roman" w:hAnsi="Times New Roman"/>
        <w:sz w:val="24"/>
        <w:szCs w:val="24"/>
      </w:rPr>
      <w:t>59</w:t>
    </w:r>
    <w:r>
      <w:rPr>
        <w:rStyle w:val="9"/>
        <w:rFonts w:ascii="Times New Roman" w:hAnsi="Times New Roman"/>
        <w:sz w:val="24"/>
        <w:szCs w:val="24"/>
      </w:rPr>
      <w:fldChar w:fldCharType="end"/>
    </w:r>
    <w:r>
      <w:rPr>
        <w:rStyle w:val="9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zM5NjBhMmU0M2Y2YzVkMzJhNDMzNmM2NTNmNmEifQ=="/>
    <w:docVar w:name="KSO_WPS_MARK_KEY" w:val="fac64f6c-fd71-461c-9e47-d2344dd6504f"/>
  </w:docVars>
  <w:rsids>
    <w:rsidRoot w:val="00000000"/>
    <w:rsid w:val="030249E3"/>
    <w:rsid w:val="03922134"/>
    <w:rsid w:val="03F76A47"/>
    <w:rsid w:val="04E35A1E"/>
    <w:rsid w:val="056926DE"/>
    <w:rsid w:val="0668571F"/>
    <w:rsid w:val="09971564"/>
    <w:rsid w:val="0A8465EB"/>
    <w:rsid w:val="0F0D5446"/>
    <w:rsid w:val="10AD1AE9"/>
    <w:rsid w:val="12431024"/>
    <w:rsid w:val="126E5DC4"/>
    <w:rsid w:val="12E92FFD"/>
    <w:rsid w:val="146C1073"/>
    <w:rsid w:val="1544425B"/>
    <w:rsid w:val="15E97E47"/>
    <w:rsid w:val="16D820B9"/>
    <w:rsid w:val="16E923AF"/>
    <w:rsid w:val="179D5C2B"/>
    <w:rsid w:val="183A72AB"/>
    <w:rsid w:val="194128BC"/>
    <w:rsid w:val="1AC12CBA"/>
    <w:rsid w:val="1C7B4E00"/>
    <w:rsid w:val="1CD7635E"/>
    <w:rsid w:val="1D5105C1"/>
    <w:rsid w:val="1D81597C"/>
    <w:rsid w:val="1EDC160D"/>
    <w:rsid w:val="1F5570C1"/>
    <w:rsid w:val="1FF61864"/>
    <w:rsid w:val="210F2C9D"/>
    <w:rsid w:val="21CC31CC"/>
    <w:rsid w:val="244450E9"/>
    <w:rsid w:val="24757AC7"/>
    <w:rsid w:val="249B4AA3"/>
    <w:rsid w:val="24F028B0"/>
    <w:rsid w:val="253075CF"/>
    <w:rsid w:val="263F04CD"/>
    <w:rsid w:val="2683657F"/>
    <w:rsid w:val="292321BD"/>
    <w:rsid w:val="2DE533A7"/>
    <w:rsid w:val="2E5369BC"/>
    <w:rsid w:val="2F14043F"/>
    <w:rsid w:val="30601FAA"/>
    <w:rsid w:val="30D24417"/>
    <w:rsid w:val="35D10F79"/>
    <w:rsid w:val="369B39A4"/>
    <w:rsid w:val="3B00217F"/>
    <w:rsid w:val="3B6466A1"/>
    <w:rsid w:val="3C5A45CF"/>
    <w:rsid w:val="3CF876E4"/>
    <w:rsid w:val="3D7529B0"/>
    <w:rsid w:val="406668B2"/>
    <w:rsid w:val="448F4F6F"/>
    <w:rsid w:val="485D0325"/>
    <w:rsid w:val="4ACE1E0B"/>
    <w:rsid w:val="4AE60C7E"/>
    <w:rsid w:val="4B9F5785"/>
    <w:rsid w:val="4C625CD5"/>
    <w:rsid w:val="4D940BFD"/>
    <w:rsid w:val="4FD77C0B"/>
    <w:rsid w:val="54320DC5"/>
    <w:rsid w:val="54F01EB8"/>
    <w:rsid w:val="57022B1D"/>
    <w:rsid w:val="579B33FD"/>
    <w:rsid w:val="580D02D9"/>
    <w:rsid w:val="5A7C4E85"/>
    <w:rsid w:val="5BB41D64"/>
    <w:rsid w:val="5D566E35"/>
    <w:rsid w:val="5D724FE3"/>
    <w:rsid w:val="5D802FE3"/>
    <w:rsid w:val="5EAD626E"/>
    <w:rsid w:val="5F531FCE"/>
    <w:rsid w:val="6221374E"/>
    <w:rsid w:val="63D601E4"/>
    <w:rsid w:val="640B0B64"/>
    <w:rsid w:val="64C42DBE"/>
    <w:rsid w:val="677109E1"/>
    <w:rsid w:val="68AF53EF"/>
    <w:rsid w:val="6ECC1456"/>
    <w:rsid w:val="71F23A7A"/>
    <w:rsid w:val="73614861"/>
    <w:rsid w:val="740B04E1"/>
    <w:rsid w:val="75850F9F"/>
    <w:rsid w:val="75E73A81"/>
    <w:rsid w:val="79492020"/>
    <w:rsid w:val="7C7B0B77"/>
    <w:rsid w:val="7D2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0"/>
      <w:ind w:firstLine="664"/>
    </w:pPr>
    <w:rPr>
      <w:rFonts w:ascii="宋体" w:hAnsi="宋体"/>
      <w:sz w:val="30"/>
      <w:szCs w:val="30"/>
    </w:rPr>
  </w:style>
  <w:style w:type="paragraph" w:styleId="4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16225</Words>
  <Characters>17044</Characters>
  <Lines>0</Lines>
  <Paragraphs>0</Paragraphs>
  <TotalTime>10</TotalTime>
  <ScaleCrop>false</ScaleCrop>
  <LinksUpToDate>false</LinksUpToDate>
  <CharactersWithSpaces>17368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2024-02-18T08:47:00Z</dcterms:created>
  <dc:creator>Administrator</dc:creator>
  <cp:lastModifiedBy>周康婧</cp:lastModifiedBy>
  <cp:lastPrinted>2024-03-25T09:37:00Z</cp:lastPrinted>
  <dcterms:modified xsi:type="dcterms:W3CDTF">2024-03-25T10:47:42Z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2786FF2C34F944389BC1C6D234A9251A</vt:lpwstr>
  </property>
</Properties>
</file>