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28"/>
        </w:rPr>
      </w:pPr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广州医科大学人事处：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2024年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考试录用公务员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参考目录》中无法找到。该专业的专业课程设置和学习内容与岗位所需专业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  <w:bookmarkStart w:id="0" w:name="_GoBack"/>
      <w:bookmarkEnd w:id="0"/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4DFF6E-4542-48FA-9879-230CE7D961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D00142D-B74B-4D92-8E0B-B4B48EF456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F07DD8-9BB0-4216-AED4-E9E1757B8D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949D0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3667728C"/>
    <w:rsid w:val="6D3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188</Words>
  <Characters>191</Characters>
  <Lines>2</Lines>
  <Paragraphs>1</Paragraphs>
  <TotalTime>83</TotalTime>
  <ScaleCrop>false</ScaleCrop>
  <LinksUpToDate>false</LinksUpToDate>
  <CharactersWithSpaces>273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Lyyyyy</cp:lastModifiedBy>
  <dcterms:modified xsi:type="dcterms:W3CDTF">2024-03-22T09:16:41Z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9C7EC111E0F94B20917632B8DDADCFBC</vt:lpwstr>
  </property>
</Properties>
</file>