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仿宋_GB2312" w:hAnsi="Arial" w:eastAsia="仿宋_GB2312" w:cs="仿宋_GB2312"/>
          <w:b/>
          <w:bCs/>
          <w:kern w:val="0"/>
          <w:sz w:val="32"/>
          <w:szCs w:val="32"/>
        </w:rPr>
      </w:pPr>
      <w:r>
        <w:rPr>
          <w:rFonts w:hint="eastAsia" w:ascii="仿宋_GB2312" w:hAnsi="Arial" w:eastAsia="仿宋_GB2312" w:cs="仿宋_GB2312"/>
          <w:b/>
          <w:bCs/>
          <w:kern w:val="0"/>
          <w:sz w:val="32"/>
          <w:szCs w:val="32"/>
        </w:rPr>
        <w:t>附件</w:t>
      </w:r>
      <w:r>
        <w:rPr>
          <w:rFonts w:hint="eastAsia" w:ascii="仿宋_GB2312" w:hAnsi="Arial" w:eastAsia="仿宋_GB2312" w:cs="仿宋_GB2312"/>
          <w:b/>
          <w:bCs/>
          <w:kern w:val="0"/>
          <w:sz w:val="32"/>
          <w:szCs w:val="32"/>
          <w:lang w:val="en-US" w:eastAsia="zh-CN"/>
        </w:rPr>
        <w:t>2</w:t>
      </w:r>
      <w:r>
        <w:rPr>
          <w:rFonts w:hint="eastAsia" w:ascii="仿宋_GB2312" w:hAnsi="Arial" w:eastAsia="仿宋_GB2312" w:cs="仿宋_GB2312"/>
          <w:b/>
          <w:bCs/>
          <w:kern w:val="0"/>
          <w:sz w:val="32"/>
          <w:szCs w:val="32"/>
        </w:rPr>
        <w:t>：</w:t>
      </w:r>
    </w:p>
    <w:p>
      <w:pPr>
        <w:spacing w:line="360" w:lineRule="auto"/>
        <w:jc w:val="center"/>
        <w:rPr>
          <w:rFonts w:hint="eastAsia" w:ascii="仿宋_GB2312" w:hAnsi="Arial" w:eastAsia="仿宋_GB2312" w:cs="仿宋_GB2312"/>
          <w:b/>
          <w:bCs/>
          <w:kern w:val="0"/>
          <w:sz w:val="32"/>
          <w:szCs w:val="32"/>
        </w:rPr>
      </w:pPr>
      <w:r>
        <w:rPr>
          <w:rFonts w:hint="eastAsia" w:ascii="仿宋_GB2312" w:hAnsi="Arial" w:eastAsia="仿宋_GB2312" w:cs="仿宋_GB2312"/>
          <w:b/>
          <w:bCs/>
          <w:kern w:val="0"/>
          <w:sz w:val="32"/>
          <w:szCs w:val="32"/>
        </w:rPr>
        <w:t>2024年福建省福州肺科医院（福建省福州结核病防治院）自主招聘工作人员岗位信息表</w:t>
      </w:r>
    </w:p>
    <w:p>
      <w:pPr>
        <w:spacing w:line="360" w:lineRule="auto"/>
        <w:jc w:val="center"/>
        <w:rPr>
          <w:rFonts w:hint="eastAsia" w:ascii="仿宋_GB2312" w:hAnsi="Arial" w:eastAsia="仿宋_GB2312" w:cs="仿宋_GB2312"/>
          <w:b/>
          <w:bCs/>
          <w:kern w:val="0"/>
          <w:sz w:val="32"/>
          <w:szCs w:val="32"/>
        </w:rPr>
      </w:pPr>
      <w:bookmarkStart w:id="0" w:name="_GoBack"/>
      <w:bookmarkEnd w:id="0"/>
    </w:p>
    <w:tbl>
      <w:tblPr>
        <w:tblStyle w:val="3"/>
        <w:tblW w:w="562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1"/>
        <w:gridCol w:w="1282"/>
        <w:gridCol w:w="438"/>
        <w:gridCol w:w="842"/>
        <w:gridCol w:w="935"/>
        <w:gridCol w:w="485"/>
        <w:gridCol w:w="484"/>
        <w:gridCol w:w="427"/>
        <w:gridCol w:w="727"/>
        <w:gridCol w:w="902"/>
        <w:gridCol w:w="543"/>
        <w:gridCol w:w="839"/>
        <w:gridCol w:w="2311"/>
        <w:gridCol w:w="2235"/>
        <w:gridCol w:w="1592"/>
        <w:gridCol w:w="1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单位</w:t>
            </w:r>
          </w:p>
        </w:tc>
        <w:tc>
          <w:tcPr>
            <w:tcW w:w="1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单位性质</w:t>
            </w:r>
          </w:p>
        </w:tc>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岗位代码</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岗位类别</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招聘人数</w:t>
            </w:r>
          </w:p>
        </w:tc>
        <w:tc>
          <w:tcPr>
            <w:tcW w:w="25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职  位  条  件</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考试形式和所占综合成绩总分比例</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性别</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层次</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专业要求</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其他条件</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22"/>
                <w:szCs w:val="22"/>
                <w:u w:val="none"/>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福建省福州肺科医院（福建省福州结核病防治院）</w:t>
            </w:r>
          </w:p>
        </w:tc>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财政拨补</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FK001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放疗科副主任技师</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专技</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50周岁及以下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硕士研究生及以上</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硕士及以上学位</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临床医学、肿瘤学</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具有副主任技师资格；取得大型医用设备放疗技师上岗合格证；具有3年及以上三甲医院放疗科工作经历。</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面试占100%（报名人数如果超过10：1追加笔试，笔试占50%，面试占50%）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福建省福州肺科医院（福建省福州结核病防治院）</w:t>
            </w:r>
          </w:p>
        </w:tc>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财政拨补</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FK002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临床科室</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专技</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40周岁及以下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研究生及以上</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临床医学类</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高等医学院校毕业。具有临床类别执业医师资格证书。</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面谈考核100%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聘用后，与单位签订聘用合同，需在本单位服务满5年。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福建省福州肺科医院（福建省福州结核病防治院）</w:t>
            </w:r>
          </w:p>
        </w:tc>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财政拨补</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FK003</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医技科室</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专技</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40周岁及以下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研究生及以上</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影像医学与核医学、放射影像学、超声医学、临床检验诊断学、免疫学、病理学与病理生理学、药剂学、药理学、临床药学、药学、化学生物学</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高等医学院校毕业。</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面谈考核100%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聘用后，与单位签订聘用合同，需在本单位服务满5年。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福建省福州肺科医院（福建省福州结核病防治院）</w:t>
            </w:r>
          </w:p>
        </w:tc>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财政拨补</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FK004</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重症医学科医师</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专技</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30周岁及以下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硕士研究生及以上</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硕士及以上学位</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内科学（呼吸系病方向）、临床医学（呼吸系病方向）、重症医学、危重症医学、急诊医学</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高等医学院校毕业。</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面试占100%（报名人数如果超过10：1追加笔试，笔试占50%，面试占50%）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聘用后，与单位签订聘用合同，需在本单位服务满5年。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福建省福州肺科医院（福建省福州结核病防治院）</w:t>
            </w:r>
          </w:p>
        </w:tc>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财政拨补</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FK005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儿科医师</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专技</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30周岁及以下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硕士研究生及以上</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硕士及以上学位</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儿科学</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专业学位硕士。具有临床类别执业医师资格证书，具有住院医师规范化培训合格证书或住院医师规范化培训结业考核成绩合格证明。</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面试占100%（报名人数如果超过10：1追加笔试，笔试占50%，面试占50%）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聘用后，与单位签订聘用合同，需在本单位服务满5年。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jc w:val="center"/>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福建省福州肺科医院（福建省福州结核病防治院）</w:t>
            </w:r>
          </w:p>
        </w:tc>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财政拨补</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FK006</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影像科医师</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专技</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30周岁及以下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硕士研究生及以上</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硕士及以上学位</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影像医学与核医学、放射医学、临床医学、医学影像学</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学位硕士，本科阶段为高等医学院校医学影像学、放射医学或临床医学专业毕业，医学学士。具有临床类别执业医师资格证书，具有住院医师规范化培训合格证书或住院医师规范化培训结业考核成绩合格证明。</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面试占100%（报名人数如果超过10：1追加笔试，笔试占50%，面试占50%）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聘用后，与单位签订聘用合同，需在本单位服务满5年。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福建省福州肺科医院（福建省福州结核病防治院）</w:t>
            </w:r>
          </w:p>
        </w:tc>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财政拨补</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FK007</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病理科医师</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专技</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30周岁及以下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硕士研究生及以上</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硕士及以上学位</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临床医学、临床病理学、病理学与病理生理学</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高等医学院校毕业，本科阶段须为高等医学院校临床医学或病理学相关专业。</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面试占100%（报名人数如果超过10：1追加笔试，笔试占50%，面试占50%）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聘用后，与单位签订聘用合同，需在本单位服务满5年。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
              </w:rPr>
            </w:pPr>
            <w:r>
              <w:rPr>
                <w:rFonts w:hint="default" w:ascii="宋体" w:hAnsi="宋体" w:cs="宋体"/>
                <w:i w:val="0"/>
                <w:iCs w:val="0"/>
                <w:color w:val="000000"/>
                <w:sz w:val="22"/>
                <w:szCs w:val="22"/>
                <w:u w:val="none"/>
                <w:lang w:val="en"/>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福建省福州肺科医院（福建省福州结核病防治院）</w:t>
            </w:r>
          </w:p>
        </w:tc>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财政拨补</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
              </w:rPr>
            </w:pPr>
            <w:r>
              <w:rPr>
                <w:rFonts w:hint="eastAsia" w:ascii="宋体" w:hAnsi="宋体" w:eastAsia="宋体" w:cs="宋体"/>
                <w:i w:val="0"/>
                <w:iCs w:val="0"/>
                <w:color w:val="000000"/>
                <w:kern w:val="0"/>
                <w:sz w:val="22"/>
                <w:szCs w:val="22"/>
                <w:u w:val="none"/>
                <w:lang w:val="en-US" w:eastAsia="zh-CN" w:bidi="ar"/>
              </w:rPr>
              <w:t>FK00</w:t>
            </w:r>
            <w:r>
              <w:rPr>
                <w:rFonts w:hint="default" w:ascii="宋体" w:hAnsi="宋体" w:cs="宋体"/>
                <w:i w:val="0"/>
                <w:iCs w:val="0"/>
                <w:color w:val="000000"/>
                <w:kern w:val="0"/>
                <w:sz w:val="22"/>
                <w:szCs w:val="22"/>
                <w:u w:val="none"/>
                <w:lang w:val="en" w:eastAsia="zh-CN" w:bidi="ar"/>
              </w:rPr>
              <w:t>8</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临床护理</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专技</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30周岁及以下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硕士研究生及以上</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硕士及以上学位</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护理学类</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高等医学院校毕业。</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面试占100%（报名人数如果超过10：1追加笔试，笔试占50%，面试占50%）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聘用后，与单位签订聘用合同，需在本单位服务满5年。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
              </w:rPr>
            </w:pPr>
            <w:r>
              <w:rPr>
                <w:rFonts w:hint="default" w:ascii="宋体" w:hAnsi="宋体" w:cs="宋体"/>
                <w:i w:val="0"/>
                <w:iCs w:val="0"/>
                <w:color w:val="000000"/>
                <w:sz w:val="22"/>
                <w:szCs w:val="22"/>
                <w:u w:val="none"/>
                <w:lang w:val="en"/>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福建省福州肺科医院（福建省福州结核病防治院）</w:t>
            </w:r>
          </w:p>
        </w:tc>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财政拨补</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
              </w:rPr>
            </w:pPr>
            <w:r>
              <w:rPr>
                <w:rFonts w:hint="eastAsia" w:ascii="宋体" w:hAnsi="宋体" w:eastAsia="宋体" w:cs="宋体"/>
                <w:i w:val="0"/>
                <w:iCs w:val="0"/>
                <w:color w:val="000000"/>
                <w:kern w:val="0"/>
                <w:sz w:val="22"/>
                <w:szCs w:val="22"/>
                <w:u w:val="none"/>
                <w:lang w:val="en-US" w:eastAsia="zh-CN" w:bidi="ar"/>
              </w:rPr>
              <w:t>FK0</w:t>
            </w:r>
            <w:r>
              <w:rPr>
                <w:rFonts w:hint="default" w:ascii="宋体" w:hAnsi="宋体" w:cs="宋体"/>
                <w:i w:val="0"/>
                <w:iCs w:val="0"/>
                <w:color w:val="000000"/>
                <w:kern w:val="0"/>
                <w:sz w:val="22"/>
                <w:szCs w:val="22"/>
                <w:u w:val="none"/>
                <w:lang w:val="en" w:eastAsia="zh-CN" w:bidi="ar"/>
              </w:rPr>
              <w:t>09</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重症医学科医师</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专技</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30周岁及以下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学士及以上学位</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临床医学</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高等医学院校毕业，具有临床类别执业医师资格证书，具有重症或急诊专业住院医师规范化培训合格证书（或住院医师规范化培训结业考核成绩合格证明）。</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笔试占50%，面试占50%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聘用后，与单位签订聘用合同，需在本单位服务满5年。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
              </w:rPr>
            </w:pPr>
            <w:r>
              <w:rPr>
                <w:rFonts w:hint="eastAsia" w:ascii="宋体" w:hAnsi="宋体" w:cs="宋体"/>
                <w:i w:val="0"/>
                <w:iCs w:val="0"/>
                <w:color w:val="000000"/>
                <w:kern w:val="0"/>
                <w:sz w:val="22"/>
                <w:szCs w:val="22"/>
                <w:u w:val="none"/>
                <w:lang w:val="en-US" w:eastAsia="zh-CN" w:bidi="ar"/>
              </w:rPr>
              <w:t>1</w:t>
            </w:r>
            <w:r>
              <w:rPr>
                <w:rFonts w:hint="default" w:ascii="宋体" w:hAnsi="宋体" w:cs="宋体"/>
                <w:i w:val="0"/>
                <w:iCs w:val="0"/>
                <w:color w:val="000000"/>
                <w:kern w:val="0"/>
                <w:sz w:val="22"/>
                <w:szCs w:val="22"/>
                <w:u w:val="none"/>
                <w:lang w:val="en" w:eastAsia="zh-CN" w:bidi="ar"/>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福建省福州肺科医院（福建省福州结核病防治院）</w:t>
            </w:r>
          </w:p>
        </w:tc>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财政拨补</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
              </w:rPr>
            </w:pPr>
            <w:r>
              <w:rPr>
                <w:rFonts w:hint="eastAsia" w:ascii="宋体" w:hAnsi="宋体" w:eastAsia="宋体" w:cs="宋体"/>
                <w:i w:val="0"/>
                <w:iCs w:val="0"/>
                <w:color w:val="000000"/>
                <w:kern w:val="0"/>
                <w:sz w:val="22"/>
                <w:szCs w:val="22"/>
                <w:u w:val="none"/>
                <w:lang w:val="en-US" w:eastAsia="zh-CN" w:bidi="ar"/>
              </w:rPr>
              <w:t>FK01</w:t>
            </w:r>
            <w:r>
              <w:rPr>
                <w:rFonts w:hint="default" w:ascii="宋体" w:hAnsi="宋体" w:cs="宋体"/>
                <w:i w:val="0"/>
                <w:iCs w:val="0"/>
                <w:color w:val="000000"/>
                <w:kern w:val="0"/>
                <w:sz w:val="22"/>
                <w:szCs w:val="22"/>
                <w:u w:val="none"/>
                <w:lang w:val="en" w:eastAsia="zh-CN" w:bidi="ar"/>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影像科医师</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专技</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30周岁及以下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学士及以上学位</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影像医学与核医学、放射医学、临床医学、医学影像学</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高等医学院校毕业，医学学士。具有住院医师规范化培训合格证书或住院医师规范化培训结业考核成绩合格证明。</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笔试占50%，面试占50%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聘用后，与单位签订聘用合同，需在本单位服务满5年。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
              </w:rPr>
            </w:pPr>
            <w:r>
              <w:rPr>
                <w:rFonts w:hint="eastAsia" w:ascii="宋体" w:hAnsi="宋体" w:cs="宋体"/>
                <w:i w:val="0"/>
                <w:iCs w:val="0"/>
                <w:color w:val="000000"/>
                <w:kern w:val="0"/>
                <w:sz w:val="22"/>
                <w:szCs w:val="22"/>
                <w:u w:val="none"/>
                <w:lang w:val="en-US" w:eastAsia="zh-CN" w:bidi="ar"/>
              </w:rPr>
              <w:t>1</w:t>
            </w:r>
            <w:r>
              <w:rPr>
                <w:rFonts w:hint="default" w:ascii="宋体" w:hAnsi="宋体" w:cs="宋体"/>
                <w:i w:val="0"/>
                <w:iCs w:val="0"/>
                <w:color w:val="000000"/>
                <w:kern w:val="0"/>
                <w:sz w:val="22"/>
                <w:szCs w:val="22"/>
                <w:u w:val="none"/>
                <w:lang w:val="en"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福建省福州肺科医院（福建省福州结核病防治院）</w:t>
            </w:r>
          </w:p>
        </w:tc>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财政拨补</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
              </w:rPr>
            </w:pPr>
            <w:r>
              <w:rPr>
                <w:rFonts w:hint="eastAsia" w:ascii="宋体" w:hAnsi="宋体" w:eastAsia="宋体" w:cs="宋体"/>
                <w:i w:val="0"/>
                <w:iCs w:val="0"/>
                <w:color w:val="000000"/>
                <w:kern w:val="0"/>
                <w:sz w:val="22"/>
                <w:szCs w:val="22"/>
                <w:u w:val="none"/>
                <w:lang w:val="en-US" w:eastAsia="zh-CN" w:bidi="ar"/>
              </w:rPr>
              <w:t>FK01</w:t>
            </w:r>
            <w:r>
              <w:rPr>
                <w:rFonts w:hint="default" w:ascii="宋体" w:hAnsi="宋体" w:cs="宋体"/>
                <w:i w:val="0"/>
                <w:iCs w:val="0"/>
                <w:color w:val="000000"/>
                <w:kern w:val="0"/>
                <w:sz w:val="22"/>
                <w:szCs w:val="22"/>
                <w:u w:val="none"/>
                <w:lang w:val="en"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心电图医师</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专技</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30周岁及以下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学士及以上学位</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医学影像学</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高等医学院校2022、2023、2024年应届毕业生。</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笔试占50%，面试占50%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聘用后，与单位签订聘用合同，需在本单位服务满5年。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
              </w:rPr>
            </w:pPr>
            <w:r>
              <w:rPr>
                <w:rFonts w:hint="eastAsia" w:ascii="宋体" w:hAnsi="宋体" w:cs="宋体"/>
                <w:i w:val="0"/>
                <w:iCs w:val="0"/>
                <w:color w:val="000000"/>
                <w:kern w:val="0"/>
                <w:sz w:val="22"/>
                <w:szCs w:val="22"/>
                <w:u w:val="none"/>
                <w:lang w:val="en-US" w:eastAsia="zh-CN" w:bidi="ar"/>
              </w:rPr>
              <w:t>1</w:t>
            </w:r>
            <w:r>
              <w:rPr>
                <w:rFonts w:hint="default" w:ascii="宋体" w:hAnsi="宋体" w:cs="宋体"/>
                <w:i w:val="0"/>
                <w:iCs w:val="0"/>
                <w:color w:val="000000"/>
                <w:kern w:val="0"/>
                <w:sz w:val="22"/>
                <w:szCs w:val="22"/>
                <w:u w:val="none"/>
                <w:lang w:val="en" w:eastAsia="zh-CN" w:bidi="ar"/>
              </w:rPr>
              <w:t>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福建省福州肺科医院（福建省福州结核病防治院）</w:t>
            </w:r>
          </w:p>
        </w:tc>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财政拨补</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
              </w:rPr>
            </w:pPr>
            <w:r>
              <w:rPr>
                <w:rFonts w:hint="eastAsia" w:ascii="宋体" w:hAnsi="宋体" w:eastAsia="宋体" w:cs="宋体"/>
                <w:i w:val="0"/>
                <w:iCs w:val="0"/>
                <w:color w:val="000000"/>
                <w:kern w:val="0"/>
                <w:sz w:val="22"/>
                <w:szCs w:val="22"/>
                <w:u w:val="none"/>
                <w:lang w:val="en-US" w:eastAsia="zh-CN" w:bidi="ar"/>
              </w:rPr>
              <w:t>FK01</w:t>
            </w:r>
            <w:r>
              <w:rPr>
                <w:rFonts w:hint="default" w:ascii="宋体" w:hAnsi="宋体" w:cs="宋体"/>
                <w:i w:val="0"/>
                <w:iCs w:val="0"/>
                <w:color w:val="000000"/>
                <w:kern w:val="0"/>
                <w:sz w:val="22"/>
                <w:szCs w:val="22"/>
                <w:u w:val="none"/>
                <w:lang w:val="en"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临床护理</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专技</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30周岁及以下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学士及以上学位</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护理学类</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高等医学院校毕业。</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笔试占50%，面试占50%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聘用后，与单位签订聘用合同，需在本单位服务满5年。</w:t>
            </w:r>
          </w:p>
        </w:tc>
      </w:tr>
    </w:tbl>
    <w:p>
      <w:pPr>
        <w:jc w:val="left"/>
      </w:pPr>
    </w:p>
    <w:p/>
    <w:sectPr>
      <w:pgSz w:w="16838" w:h="11906" w:orient="landscape"/>
      <w:pgMar w:top="612" w:right="1440" w:bottom="612"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ZGM1YTQ2ZmYzMDZmYTgzN2VhNjljOGMwMjNmZDAifQ=="/>
  </w:docVars>
  <w:rsids>
    <w:rsidRoot w:val="0BAC44BB"/>
    <w:rsid w:val="0BAC44BB"/>
    <w:rsid w:val="7FEFB0BA"/>
    <w:rsid w:val="8DFD6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2024-03-18T17:09:00Z</dcterms:created>
  <dc:creator>YI</dc:creator>
  <cp:lastModifiedBy>fzfkyy</cp:lastModifiedBy>
  <dcterms:modified xsi:type="dcterms:W3CDTF">2024-03-26T13:55:21Z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F59B5FC20CD14207973EA0BCAC81C3F0_11</vt:lpwstr>
  </property>
</Properties>
</file>