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6A" w:rsidRPr="0036156A" w:rsidRDefault="0036156A" w:rsidP="0036156A">
      <w:pPr>
        <w:spacing w:line="560" w:lineRule="exact"/>
        <w:rPr>
          <w:rFonts w:ascii="仿宋" w:eastAsia="仿宋" w:hAnsi="仿宋" w:cs="仿宋"/>
          <w:b/>
          <w:sz w:val="22"/>
          <w:szCs w:val="32"/>
        </w:rPr>
      </w:pPr>
      <w:r w:rsidRPr="0036156A">
        <w:rPr>
          <w:rFonts w:ascii="仿宋" w:eastAsia="仿宋" w:hAnsi="仿宋" w:cs="仿宋" w:hint="eastAsia"/>
          <w:b/>
          <w:sz w:val="22"/>
          <w:szCs w:val="32"/>
        </w:rPr>
        <w:t>附件1：</w:t>
      </w:r>
    </w:p>
    <w:tbl>
      <w:tblPr>
        <w:tblpPr w:leftFromText="180" w:rightFromText="180" w:vertAnchor="text" w:horzAnchor="page" w:tblpX="782" w:tblpY="646"/>
        <w:tblOverlap w:val="never"/>
        <w:tblW w:w="15161" w:type="dxa"/>
        <w:tblLayout w:type="fixed"/>
        <w:tblLook w:val="0000"/>
      </w:tblPr>
      <w:tblGrid>
        <w:gridCol w:w="651"/>
        <w:gridCol w:w="653"/>
        <w:gridCol w:w="887"/>
        <w:gridCol w:w="694"/>
        <w:gridCol w:w="834"/>
        <w:gridCol w:w="695"/>
        <w:gridCol w:w="919"/>
        <w:gridCol w:w="1025"/>
        <w:gridCol w:w="695"/>
        <w:gridCol w:w="833"/>
        <w:gridCol w:w="2778"/>
        <w:gridCol w:w="1250"/>
        <w:gridCol w:w="695"/>
        <w:gridCol w:w="2552"/>
      </w:tblGrid>
      <w:tr w:rsidR="0036156A" w:rsidRPr="009808F2" w:rsidTr="00D21122">
        <w:trPr>
          <w:trHeight w:val="50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单位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岗位名称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岗位</w:t>
            </w:r>
          </w:p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代码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岗位类别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拟招聘人数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性别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年龄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学历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学位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职称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专业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专业类别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职业资格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9808F2" w:rsidRDefault="0036156A" w:rsidP="00CF07E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22"/>
              </w:rPr>
            </w:pPr>
            <w:r w:rsidRPr="009808F2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22"/>
              </w:rPr>
              <w:t>备注</w:t>
            </w:r>
          </w:p>
        </w:tc>
      </w:tr>
      <w:tr w:rsidR="0036156A" w:rsidRPr="009808F2" w:rsidTr="00D21122">
        <w:trPr>
          <w:trHeight w:val="531"/>
        </w:trPr>
        <w:tc>
          <w:tcPr>
            <w:tcW w:w="6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156A" w:rsidRPr="007B4DB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兵团疾病预防控制中 心</w:t>
            </w:r>
          </w:p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2"/>
              </w:rPr>
              <w:t xml:space="preserve">　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疾病</w:t>
            </w:r>
          </w:p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预防</w:t>
            </w:r>
          </w:p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控制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202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4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001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专业</w:t>
            </w:r>
          </w:p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技术</w:t>
            </w:r>
          </w:p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B08D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471673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5</w:t>
            </w:r>
          </w:p>
        </w:tc>
        <w:tc>
          <w:tcPr>
            <w:tcW w:w="69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35周岁及以下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本科及以上学历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学士及以上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预防医学、营养与食品卫生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A81C6A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公共卫生与预防医学类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无要求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从事本专业有丰富工作经验者优先，具有中级职称年龄可放宽至40周岁，具有高级职称年龄可放宽至45周岁。</w:t>
            </w:r>
          </w:p>
        </w:tc>
      </w:tr>
      <w:tr w:rsidR="0036156A" w:rsidRPr="009808F2" w:rsidTr="00D21122">
        <w:trPr>
          <w:trHeight w:val="709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56A" w:rsidRPr="006A3C62" w:rsidRDefault="0036156A" w:rsidP="003B08D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202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4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00</w:t>
            </w:r>
            <w:r w:rsidR="003B08DA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2</w:t>
            </w: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2</w:t>
            </w:r>
          </w:p>
        </w:tc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40周岁及以下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硕士研究生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及以上学历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硕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士及以上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D234BC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劳动卫生与环境卫生学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、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流行病与卫生统计学、营养与食品卫生学，公共卫生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,军事预防医学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A81C6A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公共卫生与预防医学类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6156A" w:rsidRDefault="0036156A" w:rsidP="00894B7C">
            <w:pPr>
              <w:spacing w:line="220" w:lineRule="exact"/>
              <w:jc w:val="center"/>
            </w:pPr>
            <w:r w:rsidRPr="002A115E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无要求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免笔试。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从事本专业有丰富工作经验者优先。</w:t>
            </w:r>
          </w:p>
        </w:tc>
      </w:tr>
      <w:tr w:rsidR="0036156A" w:rsidRPr="009808F2" w:rsidTr="00D21122">
        <w:trPr>
          <w:trHeight w:val="825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3B08D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202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4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00</w:t>
            </w:r>
            <w:r w:rsidR="003B08DA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3</w:t>
            </w: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1</w:t>
            </w:r>
          </w:p>
        </w:tc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45周岁及以下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博士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研究生及以上学历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硕士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及以上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D234BC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劳动卫生与环境卫生学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、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流行病与卫生统计学、营养与食品卫生学，公共卫生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,军事预防医学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A81C6A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公共卫生与预防医学类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6156A" w:rsidRDefault="0036156A" w:rsidP="00894B7C">
            <w:pPr>
              <w:spacing w:line="220" w:lineRule="exact"/>
              <w:jc w:val="center"/>
            </w:pPr>
            <w:r w:rsidRPr="002A115E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无要求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免笔试。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从事本专业有丰富工作经验者优先。</w:t>
            </w:r>
          </w:p>
        </w:tc>
      </w:tr>
      <w:tr w:rsidR="0036156A" w:rsidRPr="009808F2" w:rsidTr="00D21122">
        <w:trPr>
          <w:trHeight w:val="706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卫生管理</w:t>
            </w:r>
            <w:r w:rsidR="00D719E9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、疾病预防控制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56A" w:rsidRPr="006A3C62" w:rsidRDefault="0036156A" w:rsidP="003B08D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202400</w:t>
            </w:r>
            <w:r w:rsidR="003B08DA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2"/>
              </w:rPr>
              <w:t>专业技术岗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2"/>
              </w:rPr>
              <w:t>1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2"/>
              </w:rPr>
              <w:t>不限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35周岁及以下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本科及以上学历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学士及以上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A0215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0"/>
              </w:rPr>
              <w:t>公共卫生管理、卫生管理、</w:t>
            </w:r>
            <w:r w:rsidR="00A0215F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0"/>
              </w:rPr>
              <w:t>公共事业管理、</w:t>
            </w:r>
            <w:r w:rsidR="00D719E9"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预防医学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2"/>
              </w:rPr>
              <w:t>公共管理类</w:t>
            </w:r>
            <w:r w:rsidR="00D719E9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2"/>
              </w:rPr>
              <w:t>、公共卫生与预防医学类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2"/>
              </w:rPr>
              <w:t xml:space="preserve">无需求　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从事</w:t>
            </w:r>
            <w:r w:rsidR="00CD48FA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办公室工作、有较强的文字材料写作功底者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优先。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具有</w:t>
            </w: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研究生学历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或中级职称的年龄可放宽至40周岁。</w:t>
            </w:r>
            <w:r w:rsidR="00D719E9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此岗位为办公室工作岗位。</w:t>
            </w:r>
          </w:p>
        </w:tc>
      </w:tr>
      <w:tr w:rsidR="0036156A" w:rsidRPr="009808F2" w:rsidTr="00D21122">
        <w:trPr>
          <w:trHeight w:val="872"/>
        </w:trPr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信息工程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156A" w:rsidRPr="0085795B" w:rsidRDefault="0036156A" w:rsidP="003B08DA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202400</w:t>
            </w:r>
            <w:r w:rsidR="003B08DA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专业</w:t>
            </w:r>
          </w:p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技术</w:t>
            </w:r>
          </w:p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35周岁及以下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本科及以上学历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学士及以上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医学信息工程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电子信息类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无要求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从事本专业有医学背景工作经验者优先。具有研究生学历或中级职称的年龄可放宽至40周岁。</w:t>
            </w:r>
          </w:p>
        </w:tc>
      </w:tr>
      <w:tr w:rsidR="0036156A" w:rsidRPr="009808F2" w:rsidTr="00D21122">
        <w:trPr>
          <w:trHeight w:val="872"/>
        </w:trPr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6A3C62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B85E20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B85E20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会计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156A" w:rsidRPr="00D719E9" w:rsidRDefault="0036156A" w:rsidP="003B08DA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D719E9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202400</w:t>
            </w:r>
            <w:r w:rsidR="003B08DA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56A" w:rsidRPr="00D719E9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D719E9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专业技术岗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D719E9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D719E9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B85E20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B85E20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B85E20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35</w:t>
            </w:r>
            <w:r w:rsidRPr="00B85E20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周岁及以下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B85E20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本科</w:t>
            </w:r>
            <w:r w:rsidRPr="00B85E20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及以上学历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85795B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学士及以上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AA0974" w:rsidRDefault="0036156A" w:rsidP="00894B7C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AA0974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AA0974" w:rsidRDefault="00B01D8E" w:rsidP="00AF38A2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AA0974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AA0974" w:rsidRDefault="00B01D8E" w:rsidP="00AF38A2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AA0974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6A" w:rsidRPr="00AA0974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AA0974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具有</w:t>
            </w:r>
            <w:r w:rsidR="00B01D8E" w:rsidRPr="00AA0974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初级会计资格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6A" w:rsidRPr="00AA0974" w:rsidRDefault="00B01D8E" w:rsidP="00B01D8E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AA0974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有事业单位会计岗位从业经历者优先。</w:t>
            </w:r>
          </w:p>
        </w:tc>
      </w:tr>
      <w:tr w:rsidR="00E83FE7" w:rsidRPr="009808F2" w:rsidTr="00D21122">
        <w:trPr>
          <w:trHeight w:val="87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兵团中心血站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B85E20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采供血护理岗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83FE7" w:rsidRPr="00D719E9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2024007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FE7" w:rsidRPr="00D719E9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专业技术岗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D719E9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E7" w:rsidRPr="00B85E20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E7" w:rsidRPr="00B85E20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35</w:t>
            </w:r>
            <w:r w:rsidRPr="00B85E20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周岁及以下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E7" w:rsidRPr="00B85E20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本科</w:t>
            </w:r>
            <w:r w:rsidRPr="00B85E20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及以上学历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E7" w:rsidRPr="0085795B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85795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学士及以上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E7" w:rsidRPr="00B01D8E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  <w:highlight w:val="yellow"/>
              </w:rPr>
            </w:pPr>
            <w:r w:rsidRPr="00E83FE7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不限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E7" w:rsidRPr="00E83FE7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E83FE7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护理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学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E7" w:rsidRPr="00E83FE7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  <w:r w:rsidRPr="00E83FE7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护理学类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B01D8E" w:rsidRDefault="009C682A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具有</w:t>
            </w:r>
            <w:r w:rsidR="00E83FE7" w:rsidRPr="00E83FE7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护士</w:t>
            </w:r>
            <w:r w:rsidR="00E83FE7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执业</w:t>
            </w:r>
            <w:r w:rsidR="00E83FE7" w:rsidRPr="00E83FE7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资格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E7" w:rsidRPr="00B01D8E" w:rsidRDefault="00D47DFB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ind w:leftChars="61" w:left="128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  <w:highlight w:val="yellow"/>
              </w:rPr>
            </w:pPr>
            <w:r w:rsidRPr="00D47DFB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免笔试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1"/>
              </w:rPr>
              <w:t>。</w:t>
            </w:r>
          </w:p>
        </w:tc>
      </w:tr>
      <w:tr w:rsidR="00E83FE7" w:rsidRPr="009808F2" w:rsidTr="00D21122">
        <w:trPr>
          <w:trHeight w:val="249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  <w:r w:rsidRPr="006A3C62"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2"/>
              </w:rPr>
              <w:t>合计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D21122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5"/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15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3FE7" w:rsidRPr="006A3C62" w:rsidRDefault="00E83FE7" w:rsidP="00E83FE7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ascii="仿宋_GB2312" w:eastAsia="仿宋_GB2312" w:hAnsi="仿宋_GB2312" w:cs="仿宋_GB2312"/>
                <w:b/>
                <w:bCs/>
                <w:sz w:val="15"/>
                <w:szCs w:val="22"/>
              </w:rPr>
            </w:pPr>
          </w:p>
        </w:tc>
      </w:tr>
    </w:tbl>
    <w:p w:rsidR="0036156A" w:rsidRPr="00894B7C" w:rsidRDefault="0036156A" w:rsidP="0036156A">
      <w:pPr>
        <w:spacing w:line="560" w:lineRule="exact"/>
        <w:ind w:leftChars="-354" w:left="-247" w:hangingChars="236" w:hanging="496"/>
        <w:jc w:val="center"/>
        <w:rPr>
          <w:rFonts w:ascii="仿宋" w:eastAsia="仿宋" w:hAnsi="仿宋" w:cs="仿宋"/>
          <w:sz w:val="28"/>
          <w:szCs w:val="32"/>
        </w:rPr>
      </w:pPr>
      <w:r w:rsidRPr="009808F2">
        <w:rPr>
          <w:rFonts w:ascii="方正小标宋简体" w:eastAsia="方正小标宋简体" w:hAnsi="方正小标宋简体" w:cs="方正小标宋简体" w:hint="eastAsia"/>
          <w:szCs w:val="36"/>
        </w:rPr>
        <w:t xml:space="preserve">   </w:t>
      </w:r>
      <w:r w:rsidRPr="00894B7C">
        <w:rPr>
          <w:rFonts w:ascii="方正小标宋简体" w:eastAsia="方正小标宋简体" w:hAnsi="方正小标宋简体" w:cs="方正小标宋简体" w:hint="eastAsia"/>
          <w:sz w:val="24"/>
          <w:szCs w:val="36"/>
        </w:rPr>
        <w:t>2024年度兵团疾病预防控制中心</w:t>
      </w:r>
      <w:r w:rsidR="00C71073">
        <w:rPr>
          <w:rFonts w:ascii="方正小标宋简体" w:eastAsia="方正小标宋简体" w:hAnsi="方正小标宋简体" w:cs="方正小标宋简体" w:hint="eastAsia"/>
          <w:sz w:val="24"/>
          <w:szCs w:val="36"/>
        </w:rPr>
        <w:t>、兵团中心血站</w:t>
      </w:r>
      <w:r w:rsidRPr="00894B7C">
        <w:rPr>
          <w:rFonts w:ascii="方正小标宋简体" w:eastAsia="方正小标宋简体" w:hAnsi="方正小标宋简体" w:cs="方正小标宋简体" w:hint="eastAsia"/>
          <w:sz w:val="24"/>
          <w:szCs w:val="36"/>
        </w:rPr>
        <w:t>公开招聘工作人员岗位表</w:t>
      </w:r>
    </w:p>
    <w:p w:rsidR="000E75A2" w:rsidRPr="00D21122" w:rsidRDefault="0036156A" w:rsidP="00D21122">
      <w:pPr>
        <w:spacing w:line="560" w:lineRule="exact"/>
        <w:ind w:leftChars="-154" w:left="-323" w:firstLineChars="150" w:firstLine="330"/>
        <w:rPr>
          <w:rFonts w:ascii="华文楷体" w:eastAsia="华文楷体" w:hAnsi="华文楷体"/>
          <w:b/>
          <w:sz w:val="22"/>
          <w:szCs w:val="32"/>
        </w:rPr>
      </w:pPr>
      <w:r w:rsidRPr="009808F2">
        <w:rPr>
          <w:rFonts w:ascii="华文楷体" w:eastAsia="华文楷体" w:hAnsi="华文楷体" w:hint="eastAsia"/>
          <w:b/>
          <w:sz w:val="22"/>
          <w:szCs w:val="32"/>
        </w:rPr>
        <w:t>兵团疾控中心咨询电话：0991- 2645602</w:t>
      </w:r>
      <w:r w:rsidR="009C682A">
        <w:rPr>
          <w:rFonts w:ascii="华文楷体" w:eastAsia="华文楷体" w:hAnsi="华文楷体" w:hint="eastAsia"/>
          <w:b/>
          <w:sz w:val="22"/>
          <w:szCs w:val="32"/>
        </w:rPr>
        <w:t xml:space="preserve">  ；兵团中心血站咨询电话：0991-2644959</w:t>
      </w:r>
      <w:r w:rsidR="001028F5">
        <w:rPr>
          <w:rFonts w:ascii="华文楷体" w:eastAsia="华文楷体" w:hAnsi="华文楷体" w:hint="eastAsia"/>
          <w:b/>
          <w:sz w:val="22"/>
          <w:szCs w:val="32"/>
        </w:rPr>
        <w:t xml:space="preserve"> </w:t>
      </w:r>
    </w:p>
    <w:sectPr w:rsidR="000E75A2" w:rsidRPr="00D21122" w:rsidSect="00D21122">
      <w:footerReference w:type="default" r:id="rId7"/>
      <w:pgSz w:w="16838" w:h="11906" w:orient="landscape"/>
      <w:pgMar w:top="1418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03" w:rsidRDefault="00583103" w:rsidP="006968F4">
      <w:r>
        <w:separator/>
      </w:r>
    </w:p>
  </w:endnote>
  <w:endnote w:type="continuationSeparator" w:id="1">
    <w:p w:rsidR="00583103" w:rsidRDefault="00583103" w:rsidP="00696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6A" w:rsidRDefault="0036156A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03" w:rsidRDefault="00583103" w:rsidP="006968F4">
      <w:r>
        <w:separator/>
      </w:r>
    </w:p>
  </w:footnote>
  <w:footnote w:type="continuationSeparator" w:id="1">
    <w:p w:rsidR="00583103" w:rsidRDefault="00583103" w:rsidP="00696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122721"/>
    <w:multiLevelType w:val="singleLevel"/>
    <w:tmpl w:val="95122721"/>
    <w:lvl w:ilvl="0">
      <w:start w:val="3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AB7C53AC"/>
    <w:multiLevelType w:val="singleLevel"/>
    <w:tmpl w:val="AB7C53AC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71"/>
    <w:rsid w:val="00003B64"/>
    <w:rsid w:val="00006EF0"/>
    <w:rsid w:val="00026FEA"/>
    <w:rsid w:val="00036A7D"/>
    <w:rsid w:val="000974F0"/>
    <w:rsid w:val="000A37F1"/>
    <w:rsid w:val="000A3CBE"/>
    <w:rsid w:val="000B421A"/>
    <w:rsid w:val="000C1AB1"/>
    <w:rsid w:val="000E4D6B"/>
    <w:rsid w:val="000E75A2"/>
    <w:rsid w:val="00100FF3"/>
    <w:rsid w:val="001028F5"/>
    <w:rsid w:val="0011537D"/>
    <w:rsid w:val="001604D3"/>
    <w:rsid w:val="00161FD4"/>
    <w:rsid w:val="00170CE7"/>
    <w:rsid w:val="001B026A"/>
    <w:rsid w:val="001B1399"/>
    <w:rsid w:val="001B6011"/>
    <w:rsid w:val="001C0A4B"/>
    <w:rsid w:val="001D7E50"/>
    <w:rsid w:val="0028198C"/>
    <w:rsid w:val="002B4831"/>
    <w:rsid w:val="002D4CD3"/>
    <w:rsid w:val="002E0533"/>
    <w:rsid w:val="002E311D"/>
    <w:rsid w:val="002E496C"/>
    <w:rsid w:val="00340B35"/>
    <w:rsid w:val="0034492B"/>
    <w:rsid w:val="003450CB"/>
    <w:rsid w:val="003472C5"/>
    <w:rsid w:val="0035664C"/>
    <w:rsid w:val="0036156A"/>
    <w:rsid w:val="00380713"/>
    <w:rsid w:val="003A56EF"/>
    <w:rsid w:val="003B08DA"/>
    <w:rsid w:val="003B3D2B"/>
    <w:rsid w:val="003B4995"/>
    <w:rsid w:val="003B4AF3"/>
    <w:rsid w:val="003D55FD"/>
    <w:rsid w:val="003E20BC"/>
    <w:rsid w:val="003F0DDA"/>
    <w:rsid w:val="00411D6A"/>
    <w:rsid w:val="00471618"/>
    <w:rsid w:val="00471673"/>
    <w:rsid w:val="00490264"/>
    <w:rsid w:val="00493712"/>
    <w:rsid w:val="00495577"/>
    <w:rsid w:val="00496E0A"/>
    <w:rsid w:val="004A2DD1"/>
    <w:rsid w:val="004F5226"/>
    <w:rsid w:val="00510877"/>
    <w:rsid w:val="00515AED"/>
    <w:rsid w:val="00524CB1"/>
    <w:rsid w:val="00552D72"/>
    <w:rsid w:val="00553280"/>
    <w:rsid w:val="00560577"/>
    <w:rsid w:val="00561570"/>
    <w:rsid w:val="00565CD4"/>
    <w:rsid w:val="0057314E"/>
    <w:rsid w:val="00583103"/>
    <w:rsid w:val="005A0756"/>
    <w:rsid w:val="005C6B2E"/>
    <w:rsid w:val="005E5887"/>
    <w:rsid w:val="00627E2A"/>
    <w:rsid w:val="00655F09"/>
    <w:rsid w:val="00660976"/>
    <w:rsid w:val="00664C72"/>
    <w:rsid w:val="00676829"/>
    <w:rsid w:val="006810AC"/>
    <w:rsid w:val="006968F4"/>
    <w:rsid w:val="006A17CA"/>
    <w:rsid w:val="006C4C64"/>
    <w:rsid w:val="00700819"/>
    <w:rsid w:val="00731483"/>
    <w:rsid w:val="00780C18"/>
    <w:rsid w:val="007B6652"/>
    <w:rsid w:val="00811025"/>
    <w:rsid w:val="00816C71"/>
    <w:rsid w:val="008348A7"/>
    <w:rsid w:val="008427FB"/>
    <w:rsid w:val="00851B72"/>
    <w:rsid w:val="008769BA"/>
    <w:rsid w:val="0089466E"/>
    <w:rsid w:val="00894B7C"/>
    <w:rsid w:val="008A1706"/>
    <w:rsid w:val="008D36D2"/>
    <w:rsid w:val="008D5A63"/>
    <w:rsid w:val="008E3968"/>
    <w:rsid w:val="008F3131"/>
    <w:rsid w:val="009214B0"/>
    <w:rsid w:val="00936C78"/>
    <w:rsid w:val="00972C01"/>
    <w:rsid w:val="009C682A"/>
    <w:rsid w:val="009F00E8"/>
    <w:rsid w:val="00A01005"/>
    <w:rsid w:val="00A0215F"/>
    <w:rsid w:val="00A1708C"/>
    <w:rsid w:val="00A174BC"/>
    <w:rsid w:val="00A52629"/>
    <w:rsid w:val="00A54532"/>
    <w:rsid w:val="00A93D21"/>
    <w:rsid w:val="00A93D55"/>
    <w:rsid w:val="00AA03C3"/>
    <w:rsid w:val="00AA087F"/>
    <w:rsid w:val="00AA0974"/>
    <w:rsid w:val="00AA69E2"/>
    <w:rsid w:val="00AA7042"/>
    <w:rsid w:val="00AB0615"/>
    <w:rsid w:val="00AB1982"/>
    <w:rsid w:val="00AF2C64"/>
    <w:rsid w:val="00AF38A2"/>
    <w:rsid w:val="00B01D8E"/>
    <w:rsid w:val="00B14DB0"/>
    <w:rsid w:val="00B246A4"/>
    <w:rsid w:val="00B47DCF"/>
    <w:rsid w:val="00B7138D"/>
    <w:rsid w:val="00B836AF"/>
    <w:rsid w:val="00BE112C"/>
    <w:rsid w:val="00C14DD1"/>
    <w:rsid w:val="00C24E5D"/>
    <w:rsid w:val="00C45A4F"/>
    <w:rsid w:val="00C46B2B"/>
    <w:rsid w:val="00C60087"/>
    <w:rsid w:val="00C71073"/>
    <w:rsid w:val="00CD48FA"/>
    <w:rsid w:val="00CE3649"/>
    <w:rsid w:val="00CE7692"/>
    <w:rsid w:val="00D07D27"/>
    <w:rsid w:val="00D21122"/>
    <w:rsid w:val="00D34160"/>
    <w:rsid w:val="00D414E4"/>
    <w:rsid w:val="00D47DFB"/>
    <w:rsid w:val="00D56C5E"/>
    <w:rsid w:val="00D61D20"/>
    <w:rsid w:val="00D719E9"/>
    <w:rsid w:val="00D87543"/>
    <w:rsid w:val="00DE3957"/>
    <w:rsid w:val="00DE5949"/>
    <w:rsid w:val="00E302FB"/>
    <w:rsid w:val="00E62404"/>
    <w:rsid w:val="00E83FE7"/>
    <w:rsid w:val="00EC2C7D"/>
    <w:rsid w:val="00ED28A0"/>
    <w:rsid w:val="00ED349A"/>
    <w:rsid w:val="00EE33FB"/>
    <w:rsid w:val="00F061E9"/>
    <w:rsid w:val="00F20BA7"/>
    <w:rsid w:val="00F546DD"/>
    <w:rsid w:val="00F8342A"/>
    <w:rsid w:val="00F97C00"/>
    <w:rsid w:val="00FB2A21"/>
    <w:rsid w:val="00FC10C7"/>
    <w:rsid w:val="00FC3F2C"/>
    <w:rsid w:val="00FC5616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16C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16C71"/>
    <w:rPr>
      <w:sz w:val="18"/>
      <w:szCs w:val="24"/>
    </w:rPr>
  </w:style>
  <w:style w:type="paragraph" w:styleId="a4">
    <w:name w:val="Normal (Web)"/>
    <w:basedOn w:val="a"/>
    <w:uiPriority w:val="99"/>
    <w:qFormat/>
    <w:rsid w:val="00816C7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4F5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F5226"/>
    <w:rPr>
      <w:sz w:val="18"/>
      <w:szCs w:val="18"/>
    </w:rPr>
  </w:style>
  <w:style w:type="character" w:styleId="a6">
    <w:name w:val="Hyperlink"/>
    <w:basedOn w:val="a0"/>
    <w:uiPriority w:val="99"/>
    <w:unhideWhenUsed/>
    <w:rsid w:val="00C71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149</Words>
  <Characters>854</Characters>
  <Application>Microsoft Office Word</Application>
  <DocSecurity>0</DocSecurity>
  <Lines>7</Lines>
  <Paragraphs>2</Paragraphs>
  <ScaleCrop>false</ScaleCrop>
  <Company>China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杨方平</cp:lastModifiedBy>
  <cp:revision>73</cp:revision>
  <cp:lastPrinted>2024-03-11T04:10:00Z</cp:lastPrinted>
  <dcterms:created xsi:type="dcterms:W3CDTF">2021-01-29T11:09:00Z</dcterms:created>
  <dcterms:modified xsi:type="dcterms:W3CDTF">2024-03-22T05:36:00Z</dcterms:modified>
</cp:coreProperties>
</file>