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ind w:firstLine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pStyle w:val="4"/>
        <w:spacing w:after="0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娄底市中医医院2024年公开招聘合同制</w:t>
      </w:r>
    </w:p>
    <w:p>
      <w:pPr>
        <w:pStyle w:val="4"/>
        <w:spacing w:after="0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护理专业技术人员岗位及要求一览表</w:t>
      </w:r>
    </w:p>
    <w:tbl>
      <w:tblPr>
        <w:tblStyle w:val="5"/>
        <w:tblW w:w="10691" w:type="dxa"/>
        <w:tblInd w:w="-9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09"/>
        <w:gridCol w:w="505"/>
        <w:gridCol w:w="1486"/>
        <w:gridCol w:w="1868"/>
        <w:gridCol w:w="1937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1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岗位名称</w:t>
            </w:r>
          </w:p>
        </w:tc>
        <w:tc>
          <w:tcPr>
            <w:tcW w:w="50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0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学历学位或职称要求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专业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要求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年龄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要求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中医护士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中医护理专业</w:t>
            </w:r>
          </w:p>
        </w:tc>
        <w:tc>
          <w:tcPr>
            <w:tcW w:w="193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周岁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以下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（199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日以后出生）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女性，身高15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cm及以上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要求：1、毕业证的专业类别为中医护理专业。2、取得中医护理辅修证。3、毕业于中医药院校的护理专业。（符合以上三点任意一点即可）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护士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护理/中医护理专业（不包含助产专业）</w:t>
            </w:r>
          </w:p>
        </w:tc>
        <w:tc>
          <w:tcPr>
            <w:tcW w:w="1937" w:type="dxa"/>
            <w:vMerge w:val="continue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男性，身高16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cm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以上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中医护理专业者，要求同中医护士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护士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本科及以上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护理专业（不包含助产专业）</w:t>
            </w:r>
          </w:p>
        </w:tc>
        <w:tc>
          <w:tcPr>
            <w:tcW w:w="1937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女性，身高15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护士3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护理专业（不包含助产专业）</w:t>
            </w:r>
          </w:p>
        </w:tc>
        <w:tc>
          <w:tcPr>
            <w:tcW w:w="1937" w:type="dxa"/>
            <w:vMerge w:val="continue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女性，身高15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cm及以上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jc w:val="left"/>
      </w:pPr>
      <w:r>
        <w:rPr>
          <w:rFonts w:hint="eastAsia" w:ascii="仿宋" w:hAnsi="仿宋" w:eastAsia="仿宋" w:cs="仿宋"/>
          <w:color w:val="auto"/>
          <w:sz w:val="24"/>
        </w:rPr>
        <w:t>备注：如中医护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士岗位考生</w:t>
      </w:r>
      <w:r>
        <w:rPr>
          <w:rFonts w:hint="eastAsia" w:ascii="仿宋" w:hAnsi="仿宋" w:eastAsia="仿宋" w:cs="仿宋"/>
          <w:color w:val="auto"/>
          <w:sz w:val="24"/>
        </w:rPr>
        <w:t>未达到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招考人数</w:t>
      </w:r>
      <w:r>
        <w:rPr>
          <w:rFonts w:hint="eastAsia" w:ascii="仿宋" w:hAnsi="仿宋" w:eastAsia="仿宋" w:cs="仿宋"/>
          <w:color w:val="auto"/>
          <w:sz w:val="24"/>
        </w:rPr>
        <w:t>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将计划招聘岗位数调剂至护士2。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DI2MzQyMjU4NmMwMWQzMTRmN2U4OTk0Y2ZkZDgifQ=="/>
  </w:docVars>
  <w:rsids>
    <w:rsidRoot w:val="67C21A26"/>
    <w:rsid w:val="4D765FA3"/>
    <w:rsid w:val="67C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Body Text First Indent"/>
    <w:basedOn w:val="2"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2024-03-28T06:49:00Z</dcterms:created>
  <dc:creator>小苹果果儿</dc:creator>
  <cp:lastModifiedBy>小苹果果儿</cp:lastModifiedBy>
  <dcterms:modified xsi:type="dcterms:W3CDTF">2024-03-28T06:50:00Z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34F79A8853DE4788A608973415096B5B_11</vt:lpwstr>
  </property>
</Properties>
</file>