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caps w:val="0"/>
          <w:color w:val="auto"/>
          <w:spacing w:val="0"/>
          <w:sz w:val="24"/>
          <w:szCs w:val="24"/>
          <w:highlight w:val="none"/>
          <w:shd w:val="clear" w:fill="FFFFFF"/>
          <w:lang w:val="en-US" w:eastAsia="zh-CN"/>
        </w:rPr>
      </w:pPr>
      <w:r>
        <w:rPr>
          <w:rFonts w:hint="eastAsia" w:ascii="仿宋" w:hAnsi="仿宋" w:eastAsia="仿宋" w:cs="仿宋"/>
          <w:b/>
          <w:bCs/>
          <w:i w:val="0"/>
          <w:caps w:val="0"/>
          <w:color w:val="auto"/>
          <w:spacing w:val="0"/>
          <w:sz w:val="24"/>
          <w:szCs w:val="24"/>
          <w:highlight w:val="none"/>
          <w:shd w:val="clear" w:fill="FFFFFF"/>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800" w:firstLineChars="200"/>
        <w:jc w:val="center"/>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方正小标宋简体" w:hAnsi="方正小标宋简体" w:eastAsia="方正小标宋简体" w:cs="方正小标宋简体"/>
          <w:i w:val="0"/>
          <w:caps w:val="0"/>
          <w:color w:val="auto"/>
          <w:spacing w:val="0"/>
          <w:sz w:val="40"/>
          <w:szCs w:val="40"/>
          <w:highlight w:val="none"/>
          <w:shd w:val="clear" w:fill="FFFFFF"/>
          <w:lang w:val="en-US" w:eastAsia="zh-CN"/>
        </w:rPr>
        <w:t>报名材料清单</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1.个人电子版简历1份；</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"http://www.xjmu.edu.cn/info/1061/../../202009243.docx" \t "http://www.xjmu.edu.cn/info/1061/_self"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2.附件2《新疆医科大学第六附属医院高层次人才引进申报书》</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电子版（申报书无需扫描）；</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3.附件4《新疆医科大学第六附属医院引进高层次人才考察表》扫描件（PDF格式），贴近期彩色正面免冠1寸证件照片，所填信息必须确保真实准确；</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4.身份证原件正反面扫描件；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初始学历至最高学历的毕业证、学位证原件扫描件；各阶段学历需同时提供：教育部学历证书电子注册备案表（由学信网自行查询打印）、学位认证报告（由中国学位与研究生教育信息网自行查询打印）、学信网教育部学籍在线验证报告；海外留学归国人员需提供国家教育部留学认证的扫描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6.岗位要求的资格证书、执业证书、职称证书、规培证书等相关证件原件扫描件；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7.已在国家机关、国有企事业单位的在编在册正式工作人员须提供工作单位人事部门出具的同意报考的证明材料（加盖单位公章）原件；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8.业绩、科研成果、获奖、任职经历等佐证材料扫描件（PDF格式）（如发表文章、主持或参与课题立项书或结题材料、发明专利证书、获奖或获得资格证书等）；</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9.</w:t>
      </w:r>
      <w:r>
        <w:rPr>
          <w:rFonts w:ascii="仿宋_GB2312" w:hAnsi="宋体" w:eastAsia="仿宋_GB2312" w:cs="仿宋_GB2312"/>
          <w:i w:val="0"/>
          <w:iCs w:val="0"/>
          <w:caps w:val="0"/>
          <w:color w:val="000000"/>
          <w:spacing w:val="0"/>
          <w:sz w:val="32"/>
          <w:szCs w:val="32"/>
          <w:shd w:val="clear" w:fill="FFFFFF"/>
        </w:rPr>
        <w:t>电子版蓝底免冠证件照</w:t>
      </w:r>
      <w:r>
        <w:rPr>
          <w:rFonts w:hint="eastAsia" w:ascii="仿宋" w:hAnsi="仿宋" w:eastAsia="仿宋" w:cs="仿宋"/>
          <w:color w:val="auto"/>
          <w:kern w:val="0"/>
          <w:sz w:val="32"/>
          <w:szCs w:val="32"/>
          <w:lang w:val="en-US" w:eastAsia="zh-CN"/>
        </w:rPr>
        <w:t>；</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10.招聘岗位要求提供的其它证明材料的原件扫描件；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11.报考人员所填写信息与本人真实信息不符的，后果由报考人员自负。凡提供虚假报告申请资料的，一经查实，即取消报考及聘用资格。</w:t>
      </w:r>
    </w:p>
    <w:sectPr>
      <w:pgSz w:w="11906" w:h="16838"/>
      <w:pgMar w:top="850" w:right="1701" w:bottom="85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1" w:fontKey="{E0651E65-0E2E-4C8D-8F01-60217FF79B9D}"/>
  </w:font>
  <w:font w:name="方正小标宋简体">
    <w:panose1 w:val="02000000000000000000"/>
    <w:charset w:val="86"/>
    <w:family w:val="script"/>
    <w:pitch w:val="default"/>
    <w:sig w:usb0="00000001" w:usb1="08000000" w:usb2="00000000" w:usb3="00000000" w:csb0="00040000" w:csb1="00000000"/>
    <w:embedRegular r:id="rId2" w:fontKey="{F9B986FF-344E-43B0-B233-31F79C1858EA}"/>
  </w:font>
  <w:font w:name="仿宋_GB2312">
    <w:altName w:val="仿宋"/>
    <w:panose1 w:val="02010609030101010101"/>
    <w:charset w:val="86"/>
    <w:family w:val="modern"/>
    <w:pitch w:val="default"/>
    <w:sig w:usb0="00000000" w:usb1="00000000" w:usb2="00000000" w:usb3="00000000" w:csb0="00040000" w:csb1="00000000"/>
    <w:embedRegular r:id="rId3" w:fontKey="{D2315139-89CD-4F02-8897-12B2590AF8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MWYyYTIzOTgxY2IyYTFlYzc5NTQzZGVhNDJmYzMifQ=="/>
  </w:docVars>
  <w:rsids>
    <w:rsidRoot w:val="12BF56BD"/>
    <w:rsid w:val="005036AC"/>
    <w:rsid w:val="01711A9E"/>
    <w:rsid w:val="04447FB3"/>
    <w:rsid w:val="05526700"/>
    <w:rsid w:val="09931095"/>
    <w:rsid w:val="0D3764E2"/>
    <w:rsid w:val="0D4E3C51"/>
    <w:rsid w:val="10AE0A4F"/>
    <w:rsid w:val="12BF56BD"/>
    <w:rsid w:val="12C119AD"/>
    <w:rsid w:val="178C5AA1"/>
    <w:rsid w:val="1B41770D"/>
    <w:rsid w:val="1B9F1FC4"/>
    <w:rsid w:val="1DA80974"/>
    <w:rsid w:val="1DA84CB7"/>
    <w:rsid w:val="1F9B433A"/>
    <w:rsid w:val="238A5F5C"/>
    <w:rsid w:val="24075509"/>
    <w:rsid w:val="26E0583F"/>
    <w:rsid w:val="29CF0B14"/>
    <w:rsid w:val="2AF43F15"/>
    <w:rsid w:val="2DEB5E13"/>
    <w:rsid w:val="30183F1E"/>
    <w:rsid w:val="3278795C"/>
    <w:rsid w:val="32B11FA7"/>
    <w:rsid w:val="343B467F"/>
    <w:rsid w:val="35E86F5A"/>
    <w:rsid w:val="38862240"/>
    <w:rsid w:val="3DDF7E2A"/>
    <w:rsid w:val="3EF60D91"/>
    <w:rsid w:val="3FB377C0"/>
    <w:rsid w:val="4125649B"/>
    <w:rsid w:val="45236334"/>
    <w:rsid w:val="45CE1EE4"/>
    <w:rsid w:val="492C31FD"/>
    <w:rsid w:val="497D499A"/>
    <w:rsid w:val="498579FB"/>
    <w:rsid w:val="4A031344"/>
    <w:rsid w:val="4A2E3EC0"/>
    <w:rsid w:val="4B5A5A42"/>
    <w:rsid w:val="4C8F5111"/>
    <w:rsid w:val="53165C44"/>
    <w:rsid w:val="540C0521"/>
    <w:rsid w:val="542579E7"/>
    <w:rsid w:val="56E61DD1"/>
    <w:rsid w:val="59421B7A"/>
    <w:rsid w:val="62970423"/>
    <w:rsid w:val="65334F58"/>
    <w:rsid w:val="66F83B86"/>
    <w:rsid w:val="6B347157"/>
    <w:rsid w:val="6BBB33D4"/>
    <w:rsid w:val="706C1141"/>
    <w:rsid w:val="709C192B"/>
    <w:rsid w:val="72ED6A87"/>
    <w:rsid w:val="73080A98"/>
    <w:rsid w:val="756E3266"/>
    <w:rsid w:val="767D6570"/>
    <w:rsid w:val="77F263D0"/>
    <w:rsid w:val="7BBD6CF5"/>
    <w:rsid w:val="7BD77DB7"/>
    <w:rsid w:val="7CC540B3"/>
    <w:rsid w:val="7DC9372F"/>
    <w:rsid w:val="7FF006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autoRedefine/>
    <w:unhideWhenUsed/>
    <w:qFormat/>
    <w:uiPriority w:val="99"/>
    <w:pPr>
      <w:ind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paragraph" w:customStyle="1" w:styleId="12">
    <w:name w:val="BodyText"/>
    <w:basedOn w:val="1"/>
    <w:autoRedefine/>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2081-01-02T06:59:00Z</dcterms:created>
  <dc:creator>mayila</dc:creator>
  <cp:lastModifiedBy>巫兰</cp:lastModifiedBy>
  <cp:lastPrinted>2024-03-04T08:06:00Z</cp:lastPrinted>
  <dcterms:modified xsi:type="dcterms:W3CDTF">2024-04-03T10:25:43Z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54DCB60CEEC440C68DF08DD5E0A6A30B_12</vt:lpwstr>
  </property>
</Properties>
</file>