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</w:rPr>
      </w:pP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应急总医院</w:t>
      </w: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  <w:lang w:val="en-US" w:eastAsia="zh-CN"/>
        </w:rPr>
        <w:t>2024年度第二批次社会在职人员</w:t>
      </w: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  <w:lang w:eastAsia="zh-CN"/>
        </w:rPr>
        <w:t>公开</w:t>
      </w:r>
      <w:r>
        <w:rPr>
          <w:rFonts w:hint="eastAsia" w:ascii="宋体" w:hAnsi="宋体" w:eastAsia="方正小标宋简体" w:cs="方正小标宋简体"/>
          <w:color w:val="auto"/>
          <w:sz w:val="40"/>
          <w:szCs w:val="40"/>
          <w:shd w:val="clear" w:color="auto" w:fill="auto"/>
        </w:rPr>
        <w:t>招聘岗位信息表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eastAsia="方正小标宋简体" w:cs="方正小标宋简体"/>
          <w:color w:val="auto"/>
          <w:sz w:val="20"/>
          <w:szCs w:val="20"/>
          <w:shd w:val="clear" w:color="auto" w:fill="auto"/>
        </w:rPr>
      </w:pPr>
    </w:p>
    <w:tbl>
      <w:tblPr>
        <w:tblStyle w:val="7"/>
        <w:tblW w:w="138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296"/>
        <w:gridCol w:w="2404"/>
        <w:gridCol w:w="3626"/>
        <w:gridCol w:w="825"/>
        <w:gridCol w:w="585"/>
        <w:gridCol w:w="3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工作部门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岗位职责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黑体" w:cs="黑体"/>
                <w:color w:val="auto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hint="default" w:ascii="宋体" w:hAnsi="宋体" w:eastAsia="黑体" w:cs="黑体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大内科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（含急诊内科）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心理学（0771）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内科学（100201、105101）、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老年医学（100203、 105103）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精神病与精神卫生学（100205、105105）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重症医学（105108）、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全科医学（105109）、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肿瘤学（100214、105121）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5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大外科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（含急诊外科）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主要承担临床患者的诊疗工作，满足应急医学事业工作需求。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外科学（100210、105111）、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骨科学（105113）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肿瘤内科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主要承担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肿瘤内科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患者的诊疗工作，满足应急医学事业工作需求。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内科学（100201、105101）、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肿瘤学（100214、105121）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博士研究生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急诊科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</w:t>
            </w:r>
            <w:r>
              <w:rPr>
                <w:rFonts w:ascii="宋体" w:hAnsi="宋体" w:eastAsia="仿宋_GB2312" w:cs="仿宋_GB2312"/>
                <w:color w:val="auto"/>
              </w:rPr>
              <w:t>急救部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主要承担急重症患者的诊疗工作，满足应急医学事业工作需求。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 1002、1051）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工作部门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岗位职责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专业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超声诊断科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诊断医生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负责腹部、妇产科、小血管等超声诊断工作，满足应急医学事业工作需求。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 1002、1051）、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医学影像学（100203TK）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影像医学与核医学（100207）、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超声医学（105124）、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核医学（ 105125）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大学本科及以上学历，并相应获得学士及以上学位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耳鼻喉科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耳鼻喉</w:t>
            </w:r>
            <w:r>
              <w:rPr>
                <w:rFonts w:ascii="宋体" w:hAnsi="宋体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3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耳鼻咽喉科学（100213、105117）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技师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both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主要负责操作耳鼻喉科门诊相关设备，</w:t>
            </w:r>
            <w:r>
              <w:rPr>
                <w:rFonts w:ascii="宋体" w:hAnsi="宋体" w:eastAsia="仿宋_GB2312" w:cs="仿宋_GB2312"/>
                <w:color w:val="auto"/>
              </w:rPr>
              <w:t>满足应急医学事业工作需求。</w:t>
            </w: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麻醉科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（疼痛科）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临床医生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主要承担临床麻醉、疼痛诊疗工作，满足应急医学工作需求。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临床医学（1002、1051）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麻醉学（ 100217、105118）、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疼痛医学（1002Z1）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硕士学历为临床医学的应聘人员，本科学历需为麻醉学或疼痛医学。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药学部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药师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药学（1007、1055）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硕士研究生及以上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同等条件下具备临床药师证者优先。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黑体" w:cs="黑体"/>
                <w:color w:val="auto"/>
              </w:rPr>
              <w:t>工作部门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黑体" w:cs="黑体"/>
                <w:color w:val="auto"/>
              </w:rPr>
              <w:t>岗位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ascii="宋体" w:hAnsi="宋体" w:eastAsia="黑体" w:cs="黑体"/>
                <w:color w:val="auto"/>
              </w:rPr>
              <w:t>岗位职责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黑体" w:cs="黑体"/>
                <w:color w:val="auto"/>
              </w:rPr>
              <w:t>专业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康复医学科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主要承担临床患者的诊疗工作，满足应急医学事业工作需求。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内科学（100201、105101）、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老年医学（100203、 105103）、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全科医学（105109）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康复医学与理疗学（100215、105110）、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运动医学（100216、105114）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相关</w:t>
            </w:r>
            <w:r>
              <w:rPr>
                <w:rFonts w:ascii="宋体" w:hAnsi="宋体" w:eastAsia="仿宋_GB2312" w:cs="仿宋_GB2312"/>
                <w:color w:val="auto"/>
              </w:rPr>
              <w:t>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治疗师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主要</w:t>
            </w:r>
            <w:r>
              <w:rPr>
                <w:rFonts w:hint="eastAsia" w:ascii="宋体" w:hAnsi="宋体" w:cs="仿宋_GB2312"/>
                <w:sz w:val="21"/>
                <w:szCs w:val="21"/>
                <w:lang w:eastAsia="zh-CN"/>
              </w:rPr>
              <w:t>负责常见疾病的康复评估、制定个体化康复治疗方案、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帮助患者进行</w:t>
            </w:r>
            <w:r>
              <w:rPr>
                <w:rFonts w:hint="eastAsia" w:ascii="宋体" w:hAnsi="宋体" w:cs="仿宋_GB2312"/>
                <w:sz w:val="21"/>
                <w:szCs w:val="21"/>
                <w:lang w:eastAsia="zh-CN"/>
              </w:rPr>
              <w:t>日常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功能恢复等相关治疗。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康复医学与理疗学（100215、105110）、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运动医学（100216、105114）、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中医学（1005、1057）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硕士学历为运动医学或中医学的应聘人员，本科学历为康复医学与理疗学的优先；同等条件下具备康复医学治疗技术职业资格证书者优先。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职业病科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主要负责职业病诊疗工作，满足应急医学事业工作需求。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临床医学（1002、1051）、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公共卫生与预防医学（100400）、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劳动卫生与环境卫生学（100402）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公共卫生（105300）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硕士学历为公共卫生专业的应聘人员，本科学历需为临床医学专业；职称要求主治医师及以上。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儿科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儿</w:t>
            </w:r>
            <w:r>
              <w:rPr>
                <w:rFonts w:ascii="宋体" w:hAnsi="宋体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儿科学（ 100202、105102）、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儿外科学（105112）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  <w:u w:val="none"/>
              </w:rPr>
            </w:pPr>
            <w:r>
              <w:rPr>
                <w:rFonts w:ascii="宋体" w:hAnsi="宋体" w:eastAsia="仿宋_GB2312" w:cs="仿宋_GB2312"/>
                <w:color w:val="auto"/>
                <w:u w:val="none"/>
              </w:rPr>
              <w:t>能够参加应急救援工作，承担应急医疗</w:t>
            </w: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相关</w:t>
            </w:r>
            <w:r>
              <w:rPr>
                <w:rFonts w:ascii="宋体" w:hAnsi="宋体" w:eastAsia="仿宋_GB2312" w:cs="仿宋_GB2312"/>
                <w:color w:val="auto"/>
                <w:u w:val="none"/>
              </w:rPr>
              <w:t>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妇产科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妇产</w:t>
            </w:r>
            <w:r>
              <w:rPr>
                <w:rFonts w:ascii="宋体" w:hAnsi="宋体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妇产科学（100211、105115）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具备助产技术服务合格证和计划生育技术合格证，</w:t>
            </w:r>
            <w:r>
              <w:rPr>
                <w:rFonts w:ascii="宋体" w:hAnsi="宋体" w:eastAsia="仿宋_GB2312" w:cs="仿宋_GB2312"/>
                <w:color w:val="auto"/>
                <w:u w:val="none"/>
              </w:rPr>
              <w:t>能够参加应急救援工作。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黑体" w:cs="黑体"/>
                <w:color w:val="auto"/>
              </w:rPr>
              <w:t>工作部门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黑体" w:cs="黑体"/>
                <w:color w:val="auto"/>
              </w:rPr>
              <w:t>岗位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岗位职责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黑体" w:cs="黑体"/>
                <w:color w:val="auto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黑体" w:cs="黑体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lang w:eastAsia="zh-CN"/>
              </w:rPr>
              <w:t>招聘人数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319" w:leftChars="0" w:hanging="319" w:hangingChars="152"/>
              <w:jc w:val="center"/>
              <w:rPr>
                <w:rFonts w:hint="eastAsia" w:ascii="宋体" w:hAnsi="宋体" w:eastAsia="仿宋_GB2312" w:cs="仿宋_GB2312"/>
                <w:color w:val="auto"/>
                <w:u w:val="none"/>
              </w:rPr>
            </w:pPr>
            <w:r>
              <w:rPr>
                <w:rFonts w:ascii="宋体" w:hAnsi="宋体" w:eastAsia="黑体" w:cs="黑体"/>
                <w:color w:val="auto"/>
                <w:u w:val="none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中医科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中医</w:t>
            </w:r>
            <w:r>
              <w:rPr>
                <w:rFonts w:ascii="宋体" w:hAnsi="宋体" w:eastAsia="仿宋_GB2312" w:cs="仿宋_GB2312"/>
                <w:color w:val="auto"/>
              </w:rPr>
              <w:t>科患者诊疗工作，满足应急医学事业工作需求。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中医学（1005、1057）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ascii="宋体" w:hAnsi="宋体" w:eastAsia="仿宋_GB2312" w:cs="仿宋_GB2312"/>
                <w:color w:val="auto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u w:val="none"/>
              </w:rPr>
              <w:t>副主任医师及以上职称</w:t>
            </w: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，</w:t>
            </w:r>
            <w:r>
              <w:rPr>
                <w:rFonts w:ascii="宋体" w:hAnsi="宋体" w:eastAsia="仿宋_GB2312" w:cs="仿宋_GB2312"/>
                <w:color w:val="auto"/>
                <w:u w:val="none"/>
              </w:rPr>
              <w:t>能够参加应急救援工作。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6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科室副主任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协助科主任进行科室日常管理，并</w:t>
            </w:r>
            <w:r>
              <w:rPr>
                <w:rFonts w:ascii="宋体" w:hAnsi="宋体" w:eastAsia="仿宋_GB2312" w:cs="仿宋_GB2312"/>
                <w:color w:val="auto"/>
              </w:rPr>
              <w:t>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中医</w:t>
            </w:r>
            <w:r>
              <w:rPr>
                <w:rFonts w:ascii="宋体" w:hAnsi="宋体" w:eastAsia="仿宋_GB2312" w:cs="仿宋_GB2312"/>
                <w:color w:val="auto"/>
              </w:rPr>
              <w:t>科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学科建设、</w:t>
            </w:r>
            <w:r>
              <w:rPr>
                <w:rFonts w:ascii="宋体" w:hAnsi="宋体" w:eastAsia="仿宋_GB2312" w:cs="仿宋_GB2312"/>
                <w:color w:val="auto"/>
              </w:rPr>
              <w:t>患者诊疗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等</w:t>
            </w:r>
            <w:r>
              <w:rPr>
                <w:rFonts w:ascii="宋体" w:hAnsi="宋体" w:eastAsia="仿宋_GB2312" w:cs="仿宋_GB2312"/>
                <w:color w:val="auto"/>
              </w:rPr>
              <w:t>工作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中医学（1005、1057）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</w:t>
            </w:r>
            <w:bookmarkStart w:id="0" w:name="_GoBack"/>
            <w:bookmarkEnd w:id="0"/>
            <w:r>
              <w:rPr>
                <w:rFonts w:ascii="宋体" w:hAnsi="宋体" w:eastAsia="仿宋_GB2312" w:cs="仿宋_GB2312"/>
                <w:color w:val="auto"/>
              </w:rPr>
              <w:t>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u w:val="none"/>
              </w:rPr>
              <w:t>副主任医师及以上职称</w:t>
            </w: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，同等条件下有科室管理经验者优先。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胸外科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科室副主任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协助科主任进行科室日常管理，并</w:t>
            </w:r>
            <w:r>
              <w:rPr>
                <w:rFonts w:ascii="宋体" w:hAnsi="宋体" w:eastAsia="仿宋_GB2312" w:cs="仿宋_GB2312"/>
                <w:color w:val="auto"/>
              </w:rPr>
              <w:t>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胸外</w:t>
            </w:r>
            <w:r>
              <w:rPr>
                <w:rFonts w:ascii="宋体" w:hAnsi="宋体" w:eastAsia="仿宋_GB2312" w:cs="仿宋_GB2312"/>
                <w:color w:val="auto"/>
              </w:rPr>
              <w:t>科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学科建设、</w:t>
            </w:r>
            <w:r>
              <w:rPr>
                <w:rFonts w:ascii="宋体" w:hAnsi="宋体" w:eastAsia="仿宋_GB2312" w:cs="仿宋_GB2312"/>
                <w:color w:val="auto"/>
              </w:rPr>
              <w:t>患者诊疗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等</w:t>
            </w:r>
            <w:r>
              <w:rPr>
                <w:rFonts w:ascii="宋体" w:hAnsi="宋体" w:eastAsia="仿宋_GB2312" w:cs="仿宋_GB2312"/>
                <w:color w:val="auto"/>
              </w:rPr>
              <w:t>工作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外科学（100210、105111）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u w:val="none"/>
              </w:rPr>
              <w:t>副主任医师及以上职称</w:t>
            </w: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，同等条件下有科室管理经验者优先。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6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针灸科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科主任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主要负责科室日常管理，并</w:t>
            </w:r>
            <w:r>
              <w:rPr>
                <w:rFonts w:ascii="宋体" w:hAnsi="宋体" w:eastAsia="仿宋_GB2312" w:cs="仿宋_GB2312"/>
                <w:color w:val="auto"/>
              </w:rPr>
              <w:t>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针灸</w:t>
            </w:r>
            <w:r>
              <w:rPr>
                <w:rFonts w:ascii="宋体" w:hAnsi="宋体" w:eastAsia="仿宋_GB2312" w:cs="仿宋_GB2312"/>
                <w:color w:val="auto"/>
              </w:rPr>
              <w:t>科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学科建设、</w:t>
            </w:r>
            <w:r>
              <w:rPr>
                <w:rFonts w:ascii="宋体" w:hAnsi="宋体" w:eastAsia="仿宋_GB2312" w:cs="仿宋_GB2312"/>
                <w:color w:val="auto"/>
              </w:rPr>
              <w:t>患者诊疗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等</w:t>
            </w:r>
            <w:r>
              <w:rPr>
                <w:rFonts w:ascii="宋体" w:hAnsi="宋体" w:eastAsia="仿宋_GB2312" w:cs="仿宋_GB2312"/>
                <w:color w:val="auto"/>
              </w:rPr>
              <w:t>工作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中医骨伤科学（105703）、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针灸推拿学（105707）、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针灸学（105900）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u w:val="none"/>
              </w:rPr>
              <w:t>副主任医师及以上职称</w:t>
            </w:r>
            <w:r>
              <w:rPr>
                <w:rFonts w:hint="eastAsia" w:ascii="宋体" w:hAnsi="宋体" w:eastAsia="仿宋_GB2312" w:cs="仿宋_GB2312"/>
                <w:color w:val="auto"/>
                <w:u w:val="none"/>
                <w:lang w:eastAsia="zh-CN"/>
              </w:rPr>
              <w:t>，同等条件下有科室管理经验者优先。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体检中心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临床医生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体检中心</w:t>
            </w:r>
            <w:r>
              <w:rPr>
                <w:rFonts w:ascii="宋体" w:hAnsi="宋体" w:eastAsia="仿宋_GB2312" w:cs="仿宋_GB2312"/>
                <w:color w:val="auto"/>
              </w:rPr>
              <w:t>患者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的诊疗</w:t>
            </w:r>
            <w:r>
              <w:rPr>
                <w:rFonts w:ascii="宋体" w:hAnsi="宋体" w:eastAsia="仿宋_GB2312" w:cs="仿宋_GB2312"/>
                <w:color w:val="auto"/>
              </w:rPr>
              <w:t>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内科学（100201、105101）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老年医学（100203、 105103）、</w:t>
            </w:r>
          </w:p>
          <w:p>
            <w:pPr>
              <w:pStyle w:val="2"/>
              <w:spacing w:line="24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全科医学（105109）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硕士研究生</w:t>
            </w:r>
            <w:r>
              <w:rPr>
                <w:rFonts w:ascii="宋体" w:hAnsi="宋体" w:eastAsia="仿宋_GB2312" w:cs="仿宋_GB2312"/>
                <w:color w:val="auto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仿宋_GB2312" w:cs="仿宋_GB2312"/>
                <w:color w:val="auto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副主任</w:t>
            </w:r>
            <w:r>
              <w:rPr>
                <w:rFonts w:hint="eastAsia" w:ascii="宋体" w:hAnsi="宋体" w:eastAsia="仿宋_GB2312" w:cs="仿宋_GB2312"/>
                <w:color w:val="auto"/>
              </w:rPr>
              <w:t>医师及以上职称</w:t>
            </w:r>
            <w:r>
              <w:rPr>
                <w:rFonts w:hint="eastAsia" w:ascii="宋体" w:hAnsi="宋体" w:eastAsia="仿宋_GB2312" w:cs="仿宋_GB2312"/>
                <w:color w:val="auto"/>
                <w:lang w:eastAsia="zh-CN"/>
              </w:rPr>
              <w:t>，</w:t>
            </w:r>
            <w:r>
              <w:rPr>
                <w:rFonts w:ascii="宋体" w:hAnsi="宋体" w:eastAsia="仿宋_GB2312" w:cs="仿宋_GB2312"/>
                <w:color w:val="auto"/>
              </w:rPr>
              <w:t>能够参加应急救援工作。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护理部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护士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主要承担临床护理工作，满足应急医学事业工作需求。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护理学（1011、10</w:t>
            </w: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5400</w:t>
            </w:r>
            <w:r>
              <w:rPr>
                <w:rFonts w:ascii="宋体" w:hAnsi="宋体" w:eastAsia="仿宋_GB2312" w:cs="仿宋_GB2312"/>
                <w:color w:val="auto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hint="eastAsia" w:ascii="宋体" w:hAnsi="宋体" w:eastAsia="仿宋_GB2312" w:cs="仿宋_GB2312"/>
                <w:color w:val="auto"/>
              </w:rPr>
              <w:t>大学本科及以上学历，并相应获得学士及以上学位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7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</w:rPr>
              <w:t>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宋体" w:hAnsi="宋体" w:eastAsia="仿宋_GB2312" w:cs="仿宋_GB2312"/>
                <w:color w:val="auto"/>
              </w:rPr>
            </w:pPr>
            <w:r>
              <w:rPr>
                <w:rFonts w:ascii="宋体" w:hAnsi="宋体" w:eastAsia="仿宋_GB2312" w:cs="仿宋_GB2312"/>
                <w:color w:val="auto"/>
                <w:sz w:val="22"/>
                <w:szCs w:val="22"/>
              </w:rPr>
              <w:t>合  计</w:t>
            </w:r>
          </w:p>
        </w:tc>
        <w:tc>
          <w:tcPr>
            <w:tcW w:w="4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lang w:val="en-US" w:eastAsia="zh-CN"/>
              </w:rPr>
              <w:t>40</w:t>
            </w:r>
          </w:p>
        </w:tc>
      </w:tr>
    </w:tbl>
    <w:p>
      <w:pPr>
        <w:pStyle w:val="2"/>
        <w:ind w:left="0" w:leftChars="0"/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</w:pPr>
      <w:r>
        <w:rPr>
          <w:rFonts w:ascii="宋体" w:hAnsi="宋体" w:eastAsia="仿宋_GB2312" w:cs="仿宋_GB2312"/>
          <w:color w:val="auto"/>
        </w:rPr>
        <w:t>备注：其中有关岗位专业条件参考教育部公布的《普通高等学校本科专业目录（202</w:t>
      </w:r>
      <w:r>
        <w:rPr>
          <w:rFonts w:hint="eastAsia" w:ascii="宋体" w:hAnsi="宋体" w:eastAsia="仿宋_GB2312" w:cs="仿宋_GB2312"/>
          <w:color w:val="auto"/>
          <w:lang w:val="en-US" w:eastAsia="zh-CN"/>
        </w:rPr>
        <w:t>3</w:t>
      </w:r>
      <w:r>
        <w:rPr>
          <w:rFonts w:ascii="宋体" w:hAnsi="宋体" w:eastAsia="仿宋_GB2312" w:cs="仿宋_GB2312"/>
          <w:color w:val="auto"/>
        </w:rPr>
        <w:t>版）》和</w:t>
      </w:r>
      <w:r>
        <w:rPr>
          <w:rFonts w:hint="eastAsia" w:ascii="宋体" w:hAnsi="宋体" w:eastAsia="仿宋_GB2312" w:cs="仿宋_GB2312"/>
          <w:color w:val="auto"/>
        </w:rPr>
        <w:t>《研究生教育学科专业目录（2022年）》</w:t>
      </w:r>
      <w:r>
        <w:rPr>
          <w:rFonts w:ascii="宋体" w:hAnsi="宋体" w:eastAsia="仿宋_GB2312" w:cs="仿宋_GB2312"/>
          <w:color w:val="auto"/>
        </w:rPr>
        <w:t>或研招网。对于所学专业接近但不在上述参考目录中的，应聘人员可与招聘单位联系，确认报名资格。</w:t>
      </w:r>
    </w:p>
    <w:sectPr>
      <w:footerReference r:id="rId3" w:type="default"/>
      <w:pgSz w:w="16838" w:h="11906" w:orient="landscape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xQIB0tUAAAAIAQAADwAAAAAAAAABACAAAAA4AAAAZHJzL2Rvd25yZXYueG1sUEsB&#10;AhQAFAAAAAgAh07iQDwWIvIbAgAAKQQAAA4AAAAAAAAAAQAgAAAAO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default" w:ascii="Times New Roman" w:hAnsi="Times New Roman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zJhNzVmMDBjNzFjOWZkMjVkMWJjMmY3ZGJkZWIifQ=="/>
  </w:docVars>
  <w:rsids>
    <w:rsidRoot w:val="38787583"/>
    <w:rsid w:val="00695C51"/>
    <w:rsid w:val="00C1722D"/>
    <w:rsid w:val="0363125F"/>
    <w:rsid w:val="040D7A92"/>
    <w:rsid w:val="069C4EF4"/>
    <w:rsid w:val="078B042A"/>
    <w:rsid w:val="08065580"/>
    <w:rsid w:val="09F10655"/>
    <w:rsid w:val="0B250744"/>
    <w:rsid w:val="0C130102"/>
    <w:rsid w:val="0C363E7B"/>
    <w:rsid w:val="0F78193A"/>
    <w:rsid w:val="12DC587D"/>
    <w:rsid w:val="14B71476"/>
    <w:rsid w:val="16225260"/>
    <w:rsid w:val="16E1529C"/>
    <w:rsid w:val="178B2A47"/>
    <w:rsid w:val="18E87FAF"/>
    <w:rsid w:val="1C5159AE"/>
    <w:rsid w:val="237F4D96"/>
    <w:rsid w:val="24035CC1"/>
    <w:rsid w:val="2CCF04D1"/>
    <w:rsid w:val="2CFE4780"/>
    <w:rsid w:val="2EEF3790"/>
    <w:rsid w:val="307373A7"/>
    <w:rsid w:val="31A55CCE"/>
    <w:rsid w:val="335319FA"/>
    <w:rsid w:val="343207A8"/>
    <w:rsid w:val="358B1EFA"/>
    <w:rsid w:val="36641571"/>
    <w:rsid w:val="375B436F"/>
    <w:rsid w:val="38787583"/>
    <w:rsid w:val="39015872"/>
    <w:rsid w:val="3A2861E0"/>
    <w:rsid w:val="3D6E0AFD"/>
    <w:rsid w:val="3E5909B5"/>
    <w:rsid w:val="3ECA30D0"/>
    <w:rsid w:val="3EDA7DE5"/>
    <w:rsid w:val="3F8B3C84"/>
    <w:rsid w:val="413E7AE0"/>
    <w:rsid w:val="44A678F3"/>
    <w:rsid w:val="44D00D3D"/>
    <w:rsid w:val="46205483"/>
    <w:rsid w:val="490C74D4"/>
    <w:rsid w:val="493A02D3"/>
    <w:rsid w:val="4C425751"/>
    <w:rsid w:val="4C5E0AB3"/>
    <w:rsid w:val="4D09106D"/>
    <w:rsid w:val="4FAF5903"/>
    <w:rsid w:val="4FBF1D0E"/>
    <w:rsid w:val="50180237"/>
    <w:rsid w:val="50E7376D"/>
    <w:rsid w:val="51AB3CFE"/>
    <w:rsid w:val="520665AC"/>
    <w:rsid w:val="52625899"/>
    <w:rsid w:val="5423634D"/>
    <w:rsid w:val="54DB4AA8"/>
    <w:rsid w:val="5C647609"/>
    <w:rsid w:val="5D270BC9"/>
    <w:rsid w:val="5DAB301A"/>
    <w:rsid w:val="5DEB6FA7"/>
    <w:rsid w:val="5E275605"/>
    <w:rsid w:val="5ED568C8"/>
    <w:rsid w:val="603E4A2C"/>
    <w:rsid w:val="61631BF7"/>
    <w:rsid w:val="62227AF7"/>
    <w:rsid w:val="65491499"/>
    <w:rsid w:val="6ABB5ABE"/>
    <w:rsid w:val="6C5510EC"/>
    <w:rsid w:val="6F210EE5"/>
    <w:rsid w:val="6FAA26EA"/>
    <w:rsid w:val="71FE025B"/>
    <w:rsid w:val="72A659C0"/>
    <w:rsid w:val="74D44ECC"/>
    <w:rsid w:val="76766876"/>
    <w:rsid w:val="7A796935"/>
    <w:rsid w:val="7C99722E"/>
    <w:rsid w:val="7EFBF2D0"/>
    <w:rsid w:val="7F267FBB"/>
    <w:rsid w:val="7F7935BC"/>
    <w:rsid w:val="7FE766B4"/>
    <w:rsid w:val="7FE94C3B"/>
    <w:rsid w:val="DFCA2BCD"/>
    <w:rsid w:val="F7EBF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1771</Words>
  <Characters>2096</Characters>
  <Lines>0</Lines>
  <Paragraphs>0</Paragraphs>
  <TotalTime>6</TotalTime>
  <ScaleCrop>false</ScaleCrop>
  <LinksUpToDate>false</LinksUpToDate>
  <CharactersWithSpaces>2107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2022-11-15T02:13:00Z</dcterms:created>
  <dc:creator>renshichu</dc:creator>
  <cp:lastModifiedBy>admin</cp:lastModifiedBy>
  <cp:lastPrinted>2024-03-14T06:02:00Z</cp:lastPrinted>
  <dcterms:modified xsi:type="dcterms:W3CDTF">2024-04-09T17:23:09Z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491876E1987B4B9E8F07628E66762C3A_13</vt:lpwstr>
  </property>
</Properties>
</file>