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2024年第三师图木舒克市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大学生乡村医生公开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招聘报名登记表</w:t>
      </w:r>
    </w:p>
    <w:tbl>
      <w:tblPr>
        <w:tblStyle w:val="3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191"/>
        <w:gridCol w:w="705"/>
        <w:gridCol w:w="429"/>
        <w:gridCol w:w="593"/>
        <w:gridCol w:w="541"/>
        <w:gridCol w:w="635"/>
        <w:gridCol w:w="499"/>
        <w:gridCol w:w="1138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637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637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5674" w:type="dxa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138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执业资格</w:t>
            </w:r>
          </w:p>
        </w:tc>
        <w:tc>
          <w:tcPr>
            <w:tcW w:w="2861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取证时间</w:t>
            </w:r>
          </w:p>
        </w:tc>
        <w:tc>
          <w:tcPr>
            <w:tcW w:w="3303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2861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303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303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人员范围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1[  ]</w:t>
            </w:r>
          </w:p>
        </w:tc>
        <w:tc>
          <w:tcPr>
            <w:tcW w:w="89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2[  ]</w:t>
            </w:r>
          </w:p>
        </w:tc>
        <w:tc>
          <w:tcPr>
            <w:tcW w:w="1022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3[  ]</w:t>
            </w:r>
          </w:p>
        </w:tc>
        <w:tc>
          <w:tcPr>
            <w:tcW w:w="117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4[  ]</w:t>
            </w:r>
          </w:p>
        </w:tc>
        <w:tc>
          <w:tcPr>
            <w:tcW w:w="1637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域内调剂</w:t>
            </w:r>
          </w:p>
        </w:tc>
        <w:tc>
          <w:tcPr>
            <w:tcW w:w="16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10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10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10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10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10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5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303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8996" w:type="dxa"/>
            <w:gridSpan w:val="11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1.人员范围按照个人实际情况在对应处打勾：（1）2023届医学专业高校应届毕业生及2021年6月以后离校未就业的高校毕业生；（2）以普通高校应届毕业生应征入伍服义务兵役的人员，退役后1年内的；（3）参加“三支一扶”等基层服务项目人员，参加服务项目前无工作经历，服务期满且考核合格后2年内的；（4）大学毕业后未参加工作直接接受规范化培训的人员，于2023年培训合格的。    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hint="eastAsia" w:ascii="仿宋_GB2312" w:hAnsi="宋体" w:eastAsia="仿宋_GB2312" w:cs="宋体"/>
          <w:kern w:val="0"/>
          <w:szCs w:val="21"/>
          <w:lang w:eastAsia="zh-CN"/>
        </w:rPr>
        <w:sectPr>
          <w:pgSz w:w="11906" w:h="16838"/>
          <w:pgMar w:top="1701" w:right="1418" w:bottom="1701" w:left="141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 w:cs="宋体"/>
          <w:kern w:val="0"/>
          <w:szCs w:val="21"/>
        </w:rPr>
        <w:t>2.“惩处情况”栏中请说明有无违法违纪记录</w:t>
      </w:r>
      <w:r>
        <w:rPr>
          <w:rFonts w:hint="eastAsia" w:ascii="仿宋_GB2312" w:hAnsi="宋体" w:eastAsia="仿宋_GB2312" w:cs="宋体"/>
          <w:kern w:val="0"/>
          <w:szCs w:val="21"/>
          <w:lang w:eastAsia="zh-CN"/>
        </w:rPr>
        <w:t>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MTE3MDdkNDI3M2UxYzllMzM2MDg3YzM4ZjNmNTMifQ=="/>
  </w:docVars>
  <w:rsids>
    <w:rsidRoot w:val="368C04B3"/>
    <w:rsid w:val="09C10B5D"/>
    <w:rsid w:val="16972ADA"/>
    <w:rsid w:val="368C04B3"/>
    <w:rsid w:val="4641681F"/>
    <w:rsid w:val="470717F0"/>
    <w:rsid w:val="47D50A1B"/>
    <w:rsid w:val="4B4A2C00"/>
    <w:rsid w:val="60927C64"/>
    <w:rsid w:val="7D2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442</Characters>
  <Lines>0</Lines>
  <Paragraphs>0</Paragraphs>
  <TotalTime>10</TotalTime>
  <ScaleCrop>false</ScaleCrop>
  <LinksUpToDate>false</LinksUpToDate>
  <CharactersWithSpaces>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2024-02-09T02:18:00Z</dcterms:created>
  <dc:creator>杨三胖、</dc:creator>
  <cp:lastModifiedBy>LY</cp:lastModifiedBy>
  <dcterms:modified xsi:type="dcterms:W3CDTF">2024-04-10T09:20:49Z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151F24A4F15C4B51A8679690BEE3E53B_13</vt:lpwstr>
  </property>
</Properties>
</file>