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cs="Times New Roman"/>
          <w:b/>
          <w:spacing w:val="-20"/>
          <w:sz w:val="28"/>
          <w:szCs w:val="28"/>
        </w:rPr>
        <w:t>年度贵州省重点人才“蓄水池”专项简化程序公开招聘岗位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2BFE0F46"/>
    <w:rsid w:val="3703335A"/>
    <w:rsid w:val="3E3F5013"/>
    <w:rsid w:val="5DF6DDFB"/>
    <w:rsid w:val="7FD73627"/>
    <w:rsid w:val="EB792FD7"/>
    <w:rsid w:val="EFFD04F5"/>
    <w:rsid w:val="F76D90A1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2022-02-26T07:04:00Z</dcterms:created>
  <dc:creator>USER</dc:creator>
  <cp:lastModifiedBy>ysgz</cp:lastModifiedBy>
  <cp:lastPrinted>2024-03-13T11:36:22Z</cp:lastPrinted>
  <dcterms:modified xsi:type="dcterms:W3CDTF">2024-03-13T11:36:25Z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