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6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附件2：</w:t>
      </w:r>
    </w:p>
    <w:p>
      <w:pPr>
        <w:widowControl/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绵阳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高新区（科技城直管区）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上半年</w:t>
      </w:r>
    </w:p>
    <w:p>
      <w:pPr>
        <w:widowControl/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公开考核招聘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医疗卫生人员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报名表</w:t>
      </w:r>
    </w:p>
    <w:p>
      <w:pPr>
        <w:widowControl/>
        <w:spacing w:line="7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报考单位：            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</w:rPr>
        <w:t xml:space="preserve">  报考职位：     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报名时间：2024年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月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日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</w:p>
    <w:tbl>
      <w:tblPr>
        <w:tblStyle w:val="3"/>
        <w:tblW w:w="94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851"/>
        <w:gridCol w:w="474"/>
        <w:gridCol w:w="376"/>
        <w:gridCol w:w="739"/>
        <w:gridCol w:w="253"/>
        <w:gridCol w:w="851"/>
        <w:gridCol w:w="142"/>
        <w:gridCol w:w="815"/>
        <w:gridCol w:w="177"/>
        <w:gridCol w:w="1565"/>
        <w:gridCol w:w="19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9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 间</w:t>
            </w:r>
          </w:p>
        </w:tc>
        <w:tc>
          <w:tcPr>
            <w:tcW w:w="1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exact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机关事业单位在编在职（是/否）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取得专业技术职称时间</w:t>
            </w:r>
          </w:p>
        </w:tc>
        <w:tc>
          <w:tcPr>
            <w:tcW w:w="156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份 证</w:t>
            </w:r>
          </w:p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</w:tblPrEx>
        <w:trPr>
          <w:trHeight w:val="737" w:hRule="exact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  业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  校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Layout w:type="fixed"/>
        </w:tblPrEx>
        <w:trPr>
          <w:trHeight w:val="737" w:hRule="exact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exact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个人简历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16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tabs>
                <w:tab w:val="left" w:pos="3489"/>
              </w:tabs>
              <w:rPr>
                <w:rFonts w:ascii="宋体" w:hAnsi="宋体" w:cs="宋体"/>
                <w:sz w:val="14"/>
                <w:szCs w:val="14"/>
              </w:rPr>
            </w:pPr>
            <w:r>
              <w:rPr>
                <w:rFonts w:ascii="宋体" w:hAnsi="宋体" w:cs="宋体"/>
                <w:sz w:val="14"/>
                <w:szCs w:val="14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exact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与应聘岗位相关的实践经历或取得的成绩、资格证书等</w:t>
            </w:r>
          </w:p>
        </w:tc>
        <w:tc>
          <w:tcPr>
            <w:tcW w:w="816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4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0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68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top"/>
          </w:tcPr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             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复审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366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注</w:t>
            </w:r>
          </w:p>
        </w:tc>
        <w:tc>
          <w:tcPr>
            <w:tcW w:w="816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1.考生须如实填写以上内容，如填报虚假信息者，取消考核或录取聘用资格；2.资格初审合格的，考生现场确认后由人社部门留存此表；3.考生需保持联系方式有效、畅通，以便联系。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450CE"/>
    <w:rsid w:val="579450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2024-04-16T13:19:00Z</dcterms:created>
  <dc:creator>86182</dc:creator>
  <cp:lastModifiedBy>86182</cp:lastModifiedBy>
  <dcterms:modified xsi:type="dcterms:W3CDTF">2024-04-16T13:20:05Z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