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"/>
        <w:gridCol w:w="691"/>
        <w:gridCol w:w="295"/>
        <w:gridCol w:w="451"/>
        <w:gridCol w:w="106"/>
        <w:gridCol w:w="1100"/>
        <w:gridCol w:w="1762"/>
        <w:gridCol w:w="295"/>
        <w:gridCol w:w="319"/>
        <w:gridCol w:w="295"/>
        <w:gridCol w:w="390"/>
        <w:gridCol w:w="295"/>
        <w:gridCol w:w="2572"/>
        <w:gridCol w:w="853"/>
        <w:gridCol w:w="419"/>
        <w:gridCol w:w="817"/>
        <w:gridCol w:w="240"/>
        <w:gridCol w:w="648"/>
        <w:gridCol w:w="509"/>
        <w:gridCol w:w="667"/>
        <w:gridCol w:w="724"/>
        <w:gridCol w:w="295"/>
        <w:gridCol w:w="377"/>
        <w:gridCol w:w="295"/>
        <w:gridCol w:w="1133"/>
        <w:gridCol w:w="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5" w:type="dxa"/>
          <w:trHeight w:val="280" w:hRule="atLeast"/>
          <w:jc w:val="center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5" w:type="dxa"/>
          <w:trHeight w:val="457" w:hRule="atLeast"/>
          <w:jc w:val="center"/>
        </w:trPr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860" w:hRule="atLeast"/>
          <w:jc w:val="center"/>
        </w:trPr>
        <w:tc>
          <w:tcPr>
            <w:tcW w:w="1584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4"/>
                <w:szCs w:val="44"/>
              </w:rPr>
              <w:t>中国国土勘测规划院2024年度公开招聘应届博士毕业生岗位信息表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1300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岗位简介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生源要求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1662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0101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国土调查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监测岗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从事国土调查监测技术理论研究，开展国土变更调查工程组织实施和“国土调查云”建设与应用工作。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图学与地理信息系统（070503）、计算机应用技术（077503）、计算机应用技术（081203）、摄影测量与遥感（081602）、地图制图学与地理信息工程（081603）、计算机技术（085211）、软件工程（085212）、测绘工程（085215）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博士研究生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生源不限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季老师010-66562833高老师010-66562933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2000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0102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国土空间用     途管制岗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从事国家和区域国土空间规划编制，国土空间评价研究，规划编制技术规程研制等工作。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区域经济学（020202）、自然地理学（070501）、人文地理学（070502）、自然资源（0705Z1）、城乡规划学（083300）、区域发展与规划（083301）、城乡规划与设计（083302）、城市规划与设计（081303）、城市规划（085300）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博士研究生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生源不限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季老师010-66562833高老师010-66562933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1704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0103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国土资源 利用岗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从事土地资源开发利用技术与政策研究。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区域经济学（020202）、金融学（020204）、自然地理学（070501）、人文地理学（070502）、城乡规划学（083300）、区域发展与规划（083301）、城乡规划与设计（083302）、城市规划（085300）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博士研究生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生源不限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季老师010-66562833高老师010-66562933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2000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0104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节约集约 利用岗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从事国家和区域国土空间规划编制，国土空间评价研究，规划编制技术规程研制等工作。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区域经济学（020202）、自然地理学（070501）、人文地理学（070502）、自然资源（0705Z1）、城乡规划学（083300）、区域发展与规划（083301）、城乡规划与设计（083302）、城市规划与设计（081303）、城市规划（085300）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博士研究生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京内生源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季老师010-66562833高老师010-66562933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1449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0105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自然资源所有者权益 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理岗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从事自然资源所有者权益的政策、法规等研究工作。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区域经济学（020202）、财政学（020203）、土地、房产评估（025604）、经济法学（030107）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博士研究生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生源不限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季老师010-66562833高老师010-66562933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1772" w:hRule="atLeast"/>
          <w:jc w:val="center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中国国土勘测规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划院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0106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专项调查 监测岗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从事专项调查监测平台建设、技术研究，以及标准编制等工作。</w:t>
            </w:r>
          </w:p>
        </w:tc>
        <w:tc>
          <w:tcPr>
            <w:tcW w:w="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北京</w:t>
            </w:r>
          </w:p>
        </w:tc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生态学（071300）、生态学（071301）、计算机应用技术（081203）、水文学及水资源（081501）、 地图制图学与地理信息工程（081603）、软件工程（083500）、森林经理学（090704）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博士研究生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京内生源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季老师010-66562833高老师010-66562933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820" w:hRule="atLeast"/>
          <w:jc w:val="center"/>
        </w:trPr>
        <w:tc>
          <w:tcPr>
            <w:tcW w:w="15843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ind w:left="660" w:hanging="660" w:hangingChars="3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注：1.上述专业名称参考教育部发布的</w:t>
            </w:r>
            <w:r>
              <w:rPr>
                <w:rFonts w:hint="eastAsia" w:ascii="仿宋" w:hAnsi="仿宋" w:eastAsia="仿宋" w:cs="仿宋"/>
                <w:sz w:val="24"/>
              </w:rPr>
              <w:t>《授予博士、硕士学位和培养研究生的学科、专业目录（2008版）》《学位授予和人才培养学科目录（2018年版）》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2.对于所学专业相近但不在上述参考目录中的，可联系我单位确认报名资格。</w:t>
            </w: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ODRlMzg2Y2UwN2EyYzA4MGUzNTJjNzMzM2JmZjEifQ=="/>
  </w:docVars>
  <w:rsids>
    <w:rsidRoot w:val="003E12C8"/>
    <w:rsid w:val="003E12C8"/>
    <w:rsid w:val="007E475D"/>
    <w:rsid w:val="00A708E1"/>
    <w:rsid w:val="00AA28A2"/>
    <w:rsid w:val="00C418D6"/>
    <w:rsid w:val="00FB4271"/>
    <w:rsid w:val="040F4C67"/>
    <w:rsid w:val="04451037"/>
    <w:rsid w:val="04810544"/>
    <w:rsid w:val="057D7178"/>
    <w:rsid w:val="0AF0609C"/>
    <w:rsid w:val="0B5750F1"/>
    <w:rsid w:val="1AFD0E24"/>
    <w:rsid w:val="1CCF7E0D"/>
    <w:rsid w:val="220C2760"/>
    <w:rsid w:val="3BBF5B96"/>
    <w:rsid w:val="416350C4"/>
    <w:rsid w:val="42DF6B1E"/>
    <w:rsid w:val="4AB32D6A"/>
    <w:rsid w:val="550310E3"/>
    <w:rsid w:val="589F3123"/>
    <w:rsid w:val="5E8F2D4E"/>
    <w:rsid w:val="5F1020E1"/>
    <w:rsid w:val="60306D75"/>
    <w:rsid w:val="BDA95CBC"/>
    <w:rsid w:val="FB9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787</Words>
  <Characters>4491</Characters>
  <Lines>37</Lines>
  <Paragraphs>10</Paragraphs>
  <TotalTime>25</TotalTime>
  <ScaleCrop>false</ScaleCrop>
  <LinksUpToDate>false</LinksUpToDate>
  <CharactersWithSpaces>5268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2024-04-09T00:13:00Z</dcterms:created>
  <dc:creator>jhw</dc:creator>
  <cp:lastModifiedBy>admin</cp:lastModifiedBy>
  <dcterms:modified xsi:type="dcterms:W3CDTF">2024-05-07T14:10:24Z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6EE3F58CBE6E4F9B982D9D4E0CF335B0</vt:lpwstr>
  </property>
</Properties>
</file>