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hint="eastAsia" w:cs="Times New Roman" w:asciiTheme="majorEastAsia" w:hAnsiTheme="majorEastAsia" w:eastAsiaTheme="majorEastAsia"/>
          <w:bCs/>
          <w:kern w:val="0"/>
          <w:sz w:val="24"/>
          <w:szCs w:val="44"/>
          <w:lang w:eastAsia="zh-CN"/>
        </w:rPr>
      </w:pPr>
      <w:r>
        <w:rPr>
          <w:rFonts w:hint="eastAsia" w:cs="Times New Roman" w:asciiTheme="majorEastAsia" w:hAnsiTheme="majorEastAsia" w:eastAsiaTheme="majorEastAsia"/>
          <w:bCs/>
          <w:kern w:val="0"/>
          <w:sz w:val="24"/>
          <w:szCs w:val="44"/>
        </w:rPr>
        <w:t>附件</w:t>
      </w:r>
      <w:r>
        <w:rPr>
          <w:rFonts w:hint="eastAsia" w:cs="Times New Roman" w:asciiTheme="majorEastAsia" w:hAnsiTheme="majorEastAsia" w:eastAsiaTheme="majorEastAsia"/>
          <w:bCs/>
          <w:kern w:val="0"/>
          <w:sz w:val="24"/>
          <w:szCs w:val="44"/>
          <w:lang w:val="en-US" w:eastAsia="zh-CN"/>
        </w:rPr>
        <w:t>4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  <w:t>聊城市第二人民医院2024年急需紧缺人才引进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诚信承诺书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68F6BB98-5292-4866-8FA8-CC50F399DF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Y4MTBhZjFhOTUzYmU3NzQxYzhmYmE3Y2QyMjQyYmUifQ=="/>
  </w:docVars>
  <w:rsids>
    <w:rsidRoot w:val="00F33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C00CE"/>
    <w:rsid w:val="00FC068D"/>
    <w:rsid w:val="17615DE3"/>
    <w:rsid w:val="6DFFDADC"/>
    <w:rsid w:val="71F0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autoRedefine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</Words>
  <Characters>194</Characters>
  <Lines>1</Lines>
  <Paragraphs>1</Paragraphs>
  <TotalTime>6</TotalTime>
  <ScaleCrop>false</ScaleCrop>
  <LinksUpToDate>false</LinksUpToDate>
  <CharactersWithSpaces>252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2021-01-25T10:17:00Z</dcterms:created>
  <dc:creator>Users</dc:creator>
  <cp:lastModifiedBy>.</cp:lastModifiedBy>
  <cp:lastPrinted>2021-01-25T11:27:00Z</cp:lastPrinted>
  <dcterms:modified xsi:type="dcterms:W3CDTF">2024-05-15T08:09:35Z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CA47FFAFCAE14290ABA4E5128746FE84_12</vt:lpwstr>
  </property>
</Properties>
</file>