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附件4</w:t>
      </w:r>
      <w:bookmarkStart w:id="0" w:name="_GoBack"/>
      <w:bookmarkEnd w:id="0"/>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_GBK" w:hAnsi="方正小标宋_GBK" w:eastAsia="方正小标宋_GBK" w:cs="方正小标宋_GBK"/>
          <w:color w:val="auto"/>
          <w:sz w:val="44"/>
          <w:szCs w:val="44"/>
          <w:u w:val="none" w:color="auto"/>
          <w:lang w:eastAsia="zh-CN"/>
        </w:rPr>
      </w:pPr>
      <w:r>
        <w:rPr>
          <w:rFonts w:hint="eastAsia" w:ascii="方正小标宋_GBK" w:hAnsi="方正小标宋_GBK" w:eastAsia="方正小标宋_GBK" w:cs="方正小标宋_GBK"/>
          <w:color w:val="auto"/>
          <w:sz w:val="44"/>
          <w:szCs w:val="44"/>
          <w:u w:val="none" w:color="auto"/>
          <w:lang w:eastAsia="zh-CN"/>
        </w:rPr>
        <w:t>黔东南州</w:t>
      </w:r>
      <w:r>
        <w:rPr>
          <w:rFonts w:hint="eastAsia" w:ascii="方正小标宋_GBK" w:hAnsi="方正小标宋_GBK" w:eastAsia="方正小标宋_GBK" w:cs="方正小标宋_GBK"/>
          <w:color w:val="auto"/>
          <w:sz w:val="44"/>
          <w:szCs w:val="44"/>
          <w:u w:val="none" w:color="auto"/>
        </w:rPr>
        <w:t>重点人才</w:t>
      </w:r>
      <w:r>
        <w:rPr>
          <w:rFonts w:hint="eastAsia" w:ascii="方正小标宋_GBK" w:hAnsi="方正小标宋_GBK" w:eastAsia="方正小标宋_GBK" w:cs="方正小标宋_GBK"/>
          <w:color w:val="auto"/>
          <w:sz w:val="44"/>
          <w:szCs w:val="44"/>
          <w:u w:val="none" w:color="auto"/>
          <w:lang w:eastAsia="zh-CN"/>
        </w:rPr>
        <w:t>“</w:t>
      </w:r>
      <w:r>
        <w:rPr>
          <w:rFonts w:hint="eastAsia" w:ascii="方正小标宋_GBK" w:hAnsi="方正小标宋_GBK" w:eastAsia="方正小标宋_GBK" w:cs="方正小标宋_GBK"/>
          <w:color w:val="auto"/>
          <w:sz w:val="44"/>
          <w:szCs w:val="44"/>
          <w:u w:val="none" w:color="auto"/>
        </w:rPr>
        <w:t>蓄水池</w:t>
      </w:r>
      <w:r>
        <w:rPr>
          <w:rFonts w:hint="eastAsia" w:ascii="方正小标宋_GBK" w:hAnsi="方正小标宋_GBK" w:eastAsia="方正小标宋_GBK" w:cs="方正小标宋_GBK"/>
          <w:color w:val="auto"/>
          <w:sz w:val="44"/>
          <w:szCs w:val="44"/>
          <w:u w:val="none" w:color="auto"/>
          <w:lang w:eastAsia="zh-CN"/>
        </w:rPr>
        <w:t>”</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_GBK" w:hAnsi="方正小标宋_GBK" w:eastAsia="方正小标宋_GBK" w:cs="方正小标宋_GBK"/>
          <w:color w:val="auto"/>
          <w:sz w:val="44"/>
          <w:szCs w:val="44"/>
          <w:u w:val="none" w:color="auto"/>
        </w:rPr>
      </w:pPr>
      <w:r>
        <w:rPr>
          <w:rFonts w:hint="eastAsia" w:ascii="方正小标宋_GBK" w:hAnsi="方正小标宋_GBK" w:eastAsia="方正小标宋_GBK" w:cs="方正小标宋_GBK"/>
          <w:color w:val="auto"/>
          <w:sz w:val="44"/>
          <w:szCs w:val="44"/>
          <w:u w:val="none" w:color="auto"/>
        </w:rPr>
        <w:t>管理办法（试行）</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黑体"/>
          <w:color w:val="auto"/>
          <w:sz w:val="32"/>
          <w:szCs w:val="32"/>
          <w:u w:val="none" w:color="auto"/>
          <w:lang w:val="en-US" w:eastAsia="zh-CN"/>
        </w:rPr>
      </w:pPr>
      <w:r>
        <w:rPr>
          <w:rFonts w:hint="eastAsia" w:ascii="Times New Roman" w:hAnsi="Times New Roman" w:eastAsia="黑体"/>
          <w:color w:val="auto"/>
          <w:sz w:val="32"/>
          <w:szCs w:val="32"/>
          <w:u w:val="non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olor w:val="auto"/>
          <w:sz w:val="32"/>
          <w:szCs w:val="32"/>
          <w:u w:val="none" w:color="auto"/>
        </w:rPr>
      </w:pPr>
      <w:r>
        <w:rPr>
          <w:rFonts w:ascii="Times New Roman" w:hAnsi="Times New Roman" w:eastAsia="黑体"/>
          <w:color w:val="auto"/>
          <w:sz w:val="32"/>
          <w:szCs w:val="32"/>
          <w:u w:val="none" w:color="auto"/>
        </w:rPr>
        <w:t xml:space="preserve">第一章 </w:t>
      </w:r>
      <w:r>
        <w:rPr>
          <w:rFonts w:hint="eastAsia" w:ascii="Times New Roman" w:hAnsi="Times New Roman" w:eastAsia="黑体"/>
          <w:color w:val="auto"/>
          <w:sz w:val="32"/>
          <w:szCs w:val="32"/>
          <w:u w:val="none" w:color="auto"/>
          <w:lang w:val="en-US" w:eastAsia="zh-CN"/>
        </w:rPr>
        <w:t xml:space="preserve"> </w:t>
      </w:r>
      <w:r>
        <w:rPr>
          <w:rFonts w:ascii="Times New Roman" w:hAnsi="Times New Roman" w:eastAsia="黑体"/>
          <w:color w:val="auto"/>
          <w:sz w:val="32"/>
          <w:szCs w:val="32"/>
          <w:u w:val="none" w:color="auto"/>
        </w:rPr>
        <w:t xml:space="preserve">总 </w:t>
      </w:r>
      <w:r>
        <w:rPr>
          <w:rFonts w:hint="eastAsia" w:ascii="Times New Roman" w:hAnsi="Times New Roman" w:eastAsia="黑体"/>
          <w:color w:val="auto"/>
          <w:sz w:val="32"/>
          <w:szCs w:val="32"/>
          <w:u w:val="none" w:color="auto"/>
          <w:lang w:val="en-US" w:eastAsia="zh-CN"/>
        </w:rPr>
        <w:t xml:space="preserve"> </w:t>
      </w:r>
      <w:r>
        <w:rPr>
          <w:rFonts w:ascii="Times New Roman" w:hAnsi="Times New Roman" w:eastAsia="黑体"/>
          <w:color w:val="auto"/>
          <w:sz w:val="32"/>
          <w:szCs w:val="32"/>
          <w:u w:val="none" w:color="auto"/>
        </w:rPr>
        <w:t>则</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auto"/>
          <w:sz w:val="32"/>
          <w:szCs w:val="32"/>
          <w:u w:val="none" w:color="auto"/>
        </w:rPr>
      </w:pP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仿宋_GB2312" w:cs="Times New Roman"/>
          <w:color w:val="auto"/>
          <w:spacing w:val="0"/>
          <w:w w:val="100"/>
          <w:sz w:val="32"/>
          <w:szCs w:val="32"/>
          <w:u w:val="none" w:color="auto"/>
          <w:lang w:val="en-US" w:eastAsia="zh-CN"/>
        </w:rPr>
      </w:pPr>
      <w:r>
        <w:rPr>
          <w:rFonts w:hint="eastAsia" w:ascii="黑体" w:hAnsi="黑体" w:eastAsia="黑体" w:cs="黑体"/>
          <w:b w:val="0"/>
          <w:bCs w:val="0"/>
          <w:color w:val="auto"/>
          <w:sz w:val="32"/>
          <w:szCs w:val="32"/>
          <w:u w:val="none" w:color="auto"/>
        </w:rPr>
        <w:t>第一条</w:t>
      </w:r>
      <w:r>
        <w:rPr>
          <w:rFonts w:hint="eastAsia" w:ascii="黑体" w:hAnsi="黑体" w:eastAsia="黑体" w:cs="黑体"/>
          <w:color w:val="auto"/>
          <w:sz w:val="32"/>
          <w:szCs w:val="32"/>
          <w:u w:val="none" w:color="auto"/>
        </w:rPr>
        <w:t xml:space="preserve"> </w:t>
      </w:r>
      <w:r>
        <w:rPr>
          <w:rFonts w:ascii="Times New Roman" w:hAnsi="Times New Roman" w:eastAsia="仿宋_GB2312"/>
          <w:color w:val="auto"/>
          <w:sz w:val="32"/>
          <w:szCs w:val="32"/>
          <w:u w:val="none" w:color="auto"/>
        </w:rPr>
        <w:t xml:space="preserve"> </w:t>
      </w:r>
      <w:r>
        <w:rPr>
          <w:rFonts w:hint="eastAsia" w:ascii="Times New Roman" w:hAnsi="Times New Roman" w:eastAsia="仿宋_GB2312" w:cs="Times New Roman"/>
          <w:color w:val="auto"/>
          <w:spacing w:val="0"/>
          <w:w w:val="100"/>
          <w:sz w:val="32"/>
          <w:szCs w:val="32"/>
          <w:u w:val="none" w:color="auto"/>
          <w:lang w:val="en-US" w:eastAsia="zh-CN"/>
        </w:rPr>
        <w:t>深入贯彻落实习近平总书记关于做好新时代人才工作的重要思想，按照中央、省委和州委人才工作会议有关部署要求，以推动高质量发展为统领，围绕“四新”主攻“四化”，抢抓《国务院关于支持贵州在新时代西部大开发上闯新路的意见》（国发〔2022〕2号）和《省人民政府关于支持黔东南自治州“黎从榕”打造对接融入粤港澳大湾区“桥头堡”的实施意见》（黔府发</w:t>
      </w:r>
      <w:r>
        <w:rPr>
          <w:rFonts w:hint="eastAsia" w:ascii="方正隶书_GBK" w:hAnsi="方正隶书_GBK" w:eastAsia="方正隶书_GBK" w:cs="方正隶书_GBK"/>
          <w:color w:val="auto"/>
          <w:spacing w:val="0"/>
          <w:w w:val="100"/>
          <w:sz w:val="32"/>
          <w:szCs w:val="32"/>
          <w:u w:val="none" w:color="auto"/>
          <w:lang w:val="en-US" w:eastAsia="zh-CN"/>
        </w:rPr>
        <w:t>〔</w:t>
      </w:r>
      <w:r>
        <w:rPr>
          <w:rFonts w:hint="eastAsia" w:ascii="Times New Roman" w:hAnsi="Times New Roman" w:eastAsia="仿宋_GB2312" w:cs="Times New Roman"/>
          <w:color w:val="auto"/>
          <w:spacing w:val="0"/>
          <w:w w:val="100"/>
          <w:sz w:val="32"/>
          <w:szCs w:val="32"/>
          <w:u w:val="none" w:color="auto"/>
          <w:lang w:val="en-US" w:eastAsia="zh-CN"/>
        </w:rPr>
        <w:t>2022〕7号）重大政策机遇，为建设锦绣黔东南提供人才支持，积极探索创新人才与事业单位人事管理的有机结合，充分发挥事业编制岗位招才、引才和留才的“蓄水池”功能。根据《中共贵州省委 贵州省政府关于以大数据为引领实施区域科技创新战略的决定》（黔党发〔2016〕17号）、《贵州省委人才工作领导小组关于印发&lt;贵州省重点人才“蓄水池”管理办法（试行）&gt;的通知》（黔委人领发〔2021〕1号）等文件精神，制定本办法。</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Times New Roman" w:hAnsi="Times New Roman" w:eastAsia="仿宋_GB2312"/>
          <w:color w:val="auto"/>
          <w:sz w:val="32"/>
          <w:szCs w:val="32"/>
          <w:u w:val="none" w:color="auto"/>
        </w:rPr>
      </w:pPr>
      <w:r>
        <w:rPr>
          <w:rFonts w:hint="eastAsia" w:ascii="黑体" w:hAnsi="黑体" w:eastAsia="黑体" w:cs="黑体"/>
          <w:color w:val="auto"/>
          <w:sz w:val="32"/>
          <w:szCs w:val="32"/>
          <w:u w:val="none" w:color="auto"/>
        </w:rPr>
        <w:t>第二条</w:t>
      </w:r>
      <w:r>
        <w:rPr>
          <w:rFonts w:ascii="Times New Roman" w:hAnsi="Times New Roman" w:eastAsia="仿宋_GB2312"/>
          <w:color w:val="auto"/>
          <w:sz w:val="32"/>
          <w:szCs w:val="32"/>
          <w:u w:val="none" w:color="auto"/>
        </w:rPr>
        <w:t xml:space="preserve">  本办法所称“蓄水池”，是指充分发挥事业编制岗位招才、引才和留才的“蓄水池”作用，助力我</w:t>
      </w:r>
      <w:r>
        <w:rPr>
          <w:rFonts w:hint="eastAsia" w:ascii="Times New Roman" w:hAnsi="Times New Roman" w:eastAsia="仿宋_GB2312"/>
          <w:color w:val="auto"/>
          <w:sz w:val="32"/>
          <w:szCs w:val="32"/>
          <w:u w:val="none" w:color="auto"/>
          <w:lang w:eastAsia="zh-CN"/>
        </w:rPr>
        <w:t>州</w:t>
      </w:r>
      <w:r>
        <w:rPr>
          <w:rFonts w:ascii="Times New Roman" w:hAnsi="Times New Roman" w:eastAsia="仿宋_GB2312"/>
          <w:color w:val="auto"/>
          <w:sz w:val="32"/>
          <w:szCs w:val="32"/>
          <w:u w:val="none" w:color="auto"/>
        </w:rPr>
        <w:t>引进产业发展急需的各类重点人才，带事业编制身份进入我</w:t>
      </w:r>
      <w:r>
        <w:rPr>
          <w:rFonts w:hint="eastAsia" w:ascii="Times New Roman" w:hAnsi="Times New Roman" w:eastAsia="仿宋_GB2312"/>
          <w:color w:val="auto"/>
          <w:sz w:val="32"/>
          <w:szCs w:val="32"/>
          <w:u w:val="none" w:color="auto"/>
          <w:lang w:eastAsia="zh-CN"/>
        </w:rPr>
        <w:t>州</w:t>
      </w:r>
      <w:r>
        <w:rPr>
          <w:rFonts w:ascii="Times New Roman" w:hAnsi="Times New Roman" w:eastAsia="仿宋_GB2312"/>
          <w:color w:val="auto"/>
          <w:sz w:val="32"/>
          <w:szCs w:val="32"/>
          <w:u w:val="none" w:color="auto"/>
        </w:rPr>
        <w:t>企业开展技术创新、成果转化，解决</w:t>
      </w:r>
      <w:r>
        <w:rPr>
          <w:rFonts w:hint="eastAsia" w:ascii="Times New Roman" w:hAnsi="Times New Roman" w:eastAsia="仿宋_GB2312"/>
          <w:color w:val="auto"/>
          <w:sz w:val="32"/>
          <w:szCs w:val="32"/>
          <w:u w:val="none" w:color="auto"/>
        </w:rPr>
        <w:t>“</w:t>
      </w:r>
      <w:r>
        <w:rPr>
          <w:rFonts w:ascii="Times New Roman" w:hAnsi="Times New Roman" w:eastAsia="仿宋_GB2312"/>
          <w:color w:val="auto"/>
          <w:sz w:val="32"/>
          <w:szCs w:val="32"/>
          <w:u w:val="none" w:color="auto"/>
        </w:rPr>
        <w:t>卡脖子</w:t>
      </w:r>
      <w:r>
        <w:rPr>
          <w:rFonts w:hint="eastAsia" w:ascii="Times New Roman" w:hAnsi="Times New Roman" w:eastAsia="仿宋_GB2312"/>
          <w:color w:val="auto"/>
          <w:sz w:val="32"/>
          <w:szCs w:val="32"/>
          <w:u w:val="none" w:color="auto"/>
        </w:rPr>
        <w:t>”</w:t>
      </w:r>
      <w:r>
        <w:rPr>
          <w:rFonts w:ascii="Times New Roman" w:hAnsi="Times New Roman" w:eastAsia="仿宋_GB2312"/>
          <w:color w:val="auto"/>
          <w:sz w:val="32"/>
          <w:szCs w:val="32"/>
          <w:u w:val="none" w:color="auto"/>
        </w:rPr>
        <w:t>关键技术难题，推动产业转型升级，实现企业效益高质量增长；为暂无空缺编制</w:t>
      </w:r>
      <w:r>
        <w:rPr>
          <w:rFonts w:hint="eastAsia" w:ascii="Times New Roman" w:hAnsi="Times New Roman" w:eastAsia="仿宋_GB2312"/>
          <w:color w:val="auto"/>
          <w:sz w:val="32"/>
          <w:szCs w:val="32"/>
          <w:u w:val="none" w:color="auto"/>
          <w:lang w:eastAsia="zh-CN"/>
        </w:rPr>
        <w:t>或岗位</w:t>
      </w:r>
      <w:r>
        <w:rPr>
          <w:rFonts w:ascii="Times New Roman" w:hAnsi="Times New Roman" w:eastAsia="仿宋_GB2312"/>
          <w:color w:val="auto"/>
          <w:sz w:val="32"/>
          <w:szCs w:val="32"/>
          <w:u w:val="none" w:color="auto"/>
        </w:rPr>
        <w:t>的</w:t>
      </w:r>
      <w:r>
        <w:rPr>
          <w:rFonts w:hint="eastAsia" w:ascii="Times New Roman" w:hAnsi="Times New Roman" w:eastAsia="仿宋_GB2312"/>
          <w:color w:val="auto"/>
          <w:sz w:val="32"/>
          <w:szCs w:val="32"/>
          <w:u w:val="none" w:color="auto"/>
          <w:lang w:eastAsia="zh-CN"/>
        </w:rPr>
        <w:t>州</w:t>
      </w:r>
      <w:r>
        <w:rPr>
          <w:rFonts w:ascii="Times New Roman" w:hAnsi="Times New Roman" w:eastAsia="仿宋_GB2312"/>
          <w:color w:val="auto"/>
          <w:sz w:val="32"/>
          <w:szCs w:val="32"/>
          <w:u w:val="none" w:color="auto"/>
        </w:rPr>
        <w:t>属高校、科研院所等事业单位搭建引进</w:t>
      </w:r>
      <w:r>
        <w:rPr>
          <w:rFonts w:hint="eastAsia" w:ascii="Times New Roman" w:hAnsi="Times New Roman" w:eastAsia="仿宋_GB2312"/>
          <w:color w:val="auto"/>
          <w:sz w:val="32"/>
          <w:szCs w:val="32"/>
          <w:u w:val="none" w:color="auto"/>
          <w:lang w:eastAsia="zh-CN"/>
        </w:rPr>
        <w:t>急需</w:t>
      </w:r>
      <w:r>
        <w:rPr>
          <w:rFonts w:ascii="Times New Roman" w:hAnsi="Times New Roman" w:eastAsia="仿宋_GB2312"/>
          <w:color w:val="auto"/>
          <w:sz w:val="32"/>
          <w:szCs w:val="32"/>
          <w:u w:val="none" w:color="auto"/>
        </w:rPr>
        <w:t>高层次和紧缺人才的服务平台。</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ascii="Times New Roman" w:hAnsi="Times New Roman" w:eastAsia="仿宋_GB2312"/>
          <w:color w:val="auto"/>
          <w:sz w:val="32"/>
          <w:szCs w:val="32"/>
          <w:u w:val="none" w:color="auto"/>
        </w:rPr>
      </w:pPr>
      <w:r>
        <w:rPr>
          <w:rFonts w:hint="eastAsia" w:ascii="黑体" w:hAnsi="黑体" w:eastAsia="黑体" w:cs="黑体"/>
          <w:color w:val="auto"/>
          <w:sz w:val="32"/>
          <w:szCs w:val="32"/>
          <w:u w:val="none" w:color="auto"/>
        </w:rPr>
        <w:t>第三条</w:t>
      </w:r>
      <w:r>
        <w:rPr>
          <w:rFonts w:ascii="Times New Roman" w:hAnsi="Times New Roman" w:eastAsia="仿宋_GB2312"/>
          <w:color w:val="auto"/>
          <w:sz w:val="32"/>
          <w:szCs w:val="32"/>
          <w:u w:val="none" w:color="auto"/>
        </w:rPr>
        <w:t xml:space="preserve">  </w:t>
      </w:r>
      <w:r>
        <w:rPr>
          <w:rFonts w:hint="eastAsia" w:ascii="Times New Roman" w:hAnsi="Times New Roman" w:eastAsia="仿宋_GB2312"/>
          <w:color w:val="auto"/>
          <w:sz w:val="32"/>
          <w:szCs w:val="32"/>
          <w:u w:val="none" w:color="auto"/>
          <w:lang w:eastAsia="zh-CN"/>
        </w:rPr>
        <w:t>州委</w:t>
      </w:r>
      <w:r>
        <w:rPr>
          <w:rFonts w:ascii="Times New Roman" w:hAnsi="Times New Roman" w:eastAsia="仿宋_GB2312"/>
          <w:color w:val="auto"/>
          <w:sz w:val="32"/>
          <w:szCs w:val="32"/>
          <w:u w:val="none" w:color="auto"/>
        </w:rPr>
        <w:t>人才工作领导小组统筹指导协调“蓄水池”工作；</w:t>
      </w:r>
      <w:r>
        <w:rPr>
          <w:rFonts w:hint="eastAsia" w:ascii="Times New Roman" w:hAnsi="Times New Roman" w:eastAsia="仿宋_GB2312"/>
          <w:bCs/>
          <w:color w:val="auto"/>
          <w:sz w:val="32"/>
          <w:szCs w:val="32"/>
          <w:u w:val="none" w:color="auto"/>
          <w:lang w:eastAsia="zh-CN"/>
        </w:rPr>
        <w:t>州委</w:t>
      </w:r>
      <w:r>
        <w:rPr>
          <w:rFonts w:ascii="Times New Roman" w:hAnsi="Times New Roman" w:eastAsia="仿宋_GB2312"/>
          <w:bCs/>
          <w:color w:val="auto"/>
          <w:sz w:val="32"/>
          <w:szCs w:val="32"/>
          <w:u w:val="none" w:color="auto"/>
        </w:rPr>
        <w:t>编办负责</w:t>
      </w:r>
      <w:r>
        <w:rPr>
          <w:rFonts w:ascii="Times New Roman" w:hAnsi="Times New Roman" w:eastAsia="仿宋_GB2312"/>
          <w:color w:val="auto"/>
          <w:sz w:val="32"/>
          <w:szCs w:val="32"/>
          <w:u w:val="none" w:color="auto"/>
        </w:rPr>
        <w:t>“蓄水池”</w:t>
      </w:r>
      <w:r>
        <w:rPr>
          <w:rFonts w:hint="eastAsia" w:ascii="Times New Roman" w:hAnsi="Times New Roman" w:eastAsia="仿宋_GB2312"/>
          <w:bCs/>
          <w:color w:val="auto"/>
          <w:sz w:val="32"/>
          <w:szCs w:val="32"/>
          <w:u w:val="none" w:color="auto"/>
        </w:rPr>
        <w:t>涉及</w:t>
      </w:r>
      <w:r>
        <w:rPr>
          <w:rFonts w:ascii="Times New Roman" w:hAnsi="Times New Roman" w:eastAsia="仿宋_GB2312"/>
          <w:bCs/>
          <w:color w:val="auto"/>
          <w:sz w:val="32"/>
          <w:szCs w:val="32"/>
          <w:u w:val="none" w:color="auto"/>
        </w:rPr>
        <w:t>事业编制</w:t>
      </w:r>
      <w:r>
        <w:rPr>
          <w:rFonts w:hint="eastAsia" w:ascii="Times New Roman" w:hAnsi="Times New Roman" w:eastAsia="仿宋_GB2312"/>
          <w:bCs/>
          <w:color w:val="auto"/>
          <w:sz w:val="32"/>
          <w:szCs w:val="32"/>
          <w:u w:val="none" w:color="auto"/>
        </w:rPr>
        <w:t>管理</w:t>
      </w:r>
      <w:r>
        <w:rPr>
          <w:rFonts w:ascii="Times New Roman" w:hAnsi="Times New Roman" w:eastAsia="仿宋_GB2312"/>
          <w:bCs/>
          <w:color w:val="auto"/>
          <w:sz w:val="32"/>
          <w:szCs w:val="32"/>
          <w:u w:val="none" w:color="auto"/>
        </w:rPr>
        <w:t>工作；</w:t>
      </w:r>
      <w:r>
        <w:rPr>
          <w:rFonts w:hint="eastAsia" w:ascii="Times New Roman" w:hAnsi="Times New Roman" w:eastAsia="仿宋_GB2312"/>
          <w:bCs/>
          <w:color w:val="auto"/>
          <w:sz w:val="32"/>
          <w:szCs w:val="32"/>
          <w:u w:val="none" w:color="auto"/>
          <w:lang w:eastAsia="zh-CN"/>
        </w:rPr>
        <w:t>州</w:t>
      </w:r>
      <w:r>
        <w:rPr>
          <w:rFonts w:ascii="Times New Roman" w:hAnsi="Times New Roman" w:eastAsia="仿宋_GB2312"/>
          <w:color w:val="auto"/>
          <w:sz w:val="32"/>
          <w:szCs w:val="32"/>
          <w:u w:val="none" w:color="auto"/>
        </w:rPr>
        <w:t>人力资源社会保障</w:t>
      </w:r>
      <w:r>
        <w:rPr>
          <w:rFonts w:hint="eastAsia" w:ascii="Times New Roman" w:hAnsi="Times New Roman" w:eastAsia="仿宋_GB2312"/>
          <w:color w:val="auto"/>
          <w:sz w:val="32"/>
          <w:szCs w:val="32"/>
          <w:u w:val="none" w:color="auto"/>
        </w:rPr>
        <w:t>局</w:t>
      </w:r>
      <w:r>
        <w:rPr>
          <w:rFonts w:ascii="Times New Roman" w:hAnsi="Times New Roman" w:eastAsia="仿宋_GB2312"/>
          <w:color w:val="auto"/>
          <w:sz w:val="32"/>
          <w:szCs w:val="32"/>
          <w:u w:val="none" w:color="auto"/>
        </w:rPr>
        <w:t>承担业务指导</w:t>
      </w:r>
      <w:r>
        <w:rPr>
          <w:rFonts w:hint="eastAsia" w:ascii="Times New Roman" w:hAnsi="Times New Roman" w:eastAsia="仿宋_GB2312"/>
          <w:color w:val="auto"/>
          <w:sz w:val="32"/>
          <w:szCs w:val="32"/>
          <w:u w:val="none" w:color="auto"/>
          <w:lang w:eastAsia="zh-CN"/>
        </w:rPr>
        <w:t>和具体监管</w:t>
      </w:r>
      <w:r>
        <w:rPr>
          <w:rFonts w:ascii="Times New Roman" w:hAnsi="Times New Roman" w:eastAsia="仿宋_GB2312"/>
          <w:color w:val="auto"/>
          <w:sz w:val="32"/>
          <w:szCs w:val="32"/>
          <w:u w:val="none" w:color="auto"/>
        </w:rPr>
        <w:t>职责</w:t>
      </w:r>
      <w:r>
        <w:rPr>
          <w:rFonts w:hint="eastAsia" w:ascii="Times New Roman" w:hAnsi="Times New Roman" w:eastAsia="仿宋_GB2312"/>
          <w:color w:val="auto"/>
          <w:sz w:val="32"/>
          <w:szCs w:val="32"/>
          <w:u w:val="none" w:color="auto"/>
          <w:lang w:eastAsia="zh-CN"/>
        </w:rPr>
        <w:t>，并</w:t>
      </w:r>
      <w:r>
        <w:rPr>
          <w:rFonts w:ascii="Times New Roman" w:hAnsi="Times New Roman" w:eastAsia="仿宋_GB2312"/>
          <w:color w:val="auto"/>
          <w:sz w:val="32"/>
          <w:szCs w:val="32"/>
          <w:u w:val="none" w:color="auto"/>
        </w:rPr>
        <w:t>负责“蓄水池”日常管理服务工作；行业主管部门承担监管责任，并对用人单位提出的岗位需求进行审核把关；用人单位应根据事业发展和实际需要，提出能量化、可考核的岗位需求，并按合同规定认真做好人才在用人单位服务期间的管理服务工作。</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黑体"/>
          <w:color w:val="auto"/>
          <w:sz w:val="32"/>
          <w:szCs w:val="32"/>
          <w:u w:val="none" w:color="auto"/>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olor w:val="auto"/>
          <w:sz w:val="32"/>
          <w:szCs w:val="32"/>
          <w:u w:val="none" w:color="auto"/>
        </w:rPr>
      </w:pPr>
      <w:r>
        <w:rPr>
          <w:rFonts w:ascii="Times New Roman" w:hAnsi="Times New Roman" w:eastAsia="黑体"/>
          <w:color w:val="auto"/>
          <w:sz w:val="32"/>
          <w:szCs w:val="32"/>
          <w:u w:val="none" w:color="auto"/>
        </w:rPr>
        <w:t xml:space="preserve">第二章 </w:t>
      </w:r>
      <w:r>
        <w:rPr>
          <w:rFonts w:hint="eastAsia" w:ascii="Times New Roman" w:hAnsi="Times New Roman" w:eastAsia="黑体"/>
          <w:color w:val="auto"/>
          <w:sz w:val="32"/>
          <w:szCs w:val="32"/>
          <w:u w:val="none" w:color="auto"/>
          <w:lang w:val="en-US" w:eastAsia="zh-CN"/>
        </w:rPr>
        <w:t xml:space="preserve"> </w:t>
      </w:r>
      <w:r>
        <w:rPr>
          <w:rFonts w:ascii="Times New Roman" w:hAnsi="Times New Roman" w:eastAsia="黑体"/>
          <w:color w:val="auto"/>
          <w:sz w:val="32"/>
          <w:szCs w:val="32"/>
          <w:u w:val="none" w:color="auto"/>
        </w:rPr>
        <w:t>条件及范围</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sz w:val="32"/>
          <w:szCs w:val="32"/>
          <w:u w:val="none" w:color="auto"/>
        </w:rPr>
      </w:pP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ascii="Times New Roman" w:hAnsi="Times New Roman" w:eastAsia="仿宋_GB2312"/>
          <w:color w:val="auto"/>
          <w:sz w:val="32"/>
          <w:szCs w:val="32"/>
          <w:u w:val="none" w:color="auto"/>
        </w:rPr>
      </w:pPr>
      <w:r>
        <w:rPr>
          <w:rFonts w:hint="eastAsia" w:ascii="黑体" w:hAnsi="黑体" w:eastAsia="黑体" w:cs="黑体"/>
          <w:color w:val="auto"/>
          <w:sz w:val="32"/>
          <w:szCs w:val="32"/>
          <w:u w:val="none" w:color="auto"/>
        </w:rPr>
        <w:t>第四条</w:t>
      </w:r>
      <w:r>
        <w:rPr>
          <w:rFonts w:ascii="Times New Roman" w:hAnsi="Times New Roman" w:eastAsia="仿宋_GB2312"/>
          <w:color w:val="auto"/>
          <w:sz w:val="32"/>
          <w:szCs w:val="32"/>
          <w:u w:val="none" w:color="auto"/>
        </w:rPr>
        <w:t xml:space="preserve">  “蓄水池”引进的人才，不唯学历、不唯职称、不唯帽子，着眼于解决企业实际困难，为</w:t>
      </w:r>
      <w:r>
        <w:rPr>
          <w:rFonts w:hint="eastAsia" w:ascii="Times New Roman" w:hAnsi="Times New Roman" w:eastAsia="仿宋_GB2312"/>
          <w:color w:val="auto"/>
          <w:sz w:val="32"/>
          <w:szCs w:val="32"/>
          <w:u w:val="none" w:color="auto"/>
        </w:rPr>
        <w:t>我</w:t>
      </w:r>
      <w:r>
        <w:rPr>
          <w:rFonts w:hint="eastAsia" w:ascii="Times New Roman" w:hAnsi="Times New Roman" w:eastAsia="仿宋_GB2312"/>
          <w:color w:val="auto"/>
          <w:sz w:val="32"/>
          <w:szCs w:val="32"/>
          <w:u w:val="none" w:color="auto"/>
          <w:lang w:eastAsia="zh-CN"/>
        </w:rPr>
        <w:t>州</w:t>
      </w:r>
      <w:r>
        <w:rPr>
          <w:rFonts w:ascii="Times New Roman" w:hAnsi="Times New Roman" w:eastAsia="仿宋_GB2312"/>
          <w:color w:val="auto"/>
          <w:sz w:val="32"/>
          <w:szCs w:val="32"/>
          <w:u w:val="none" w:color="auto"/>
        </w:rPr>
        <w:t>工业和产业发展服务，具有能够促进企业技术进步、推动产品升级换代、产生显著经济效益的应用技术型人才；或为事业单位特殊领域和关键岗位提供服务支持的人才。</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ascii="Times New Roman" w:hAnsi="Times New Roman" w:eastAsia="仿宋_GB2312"/>
          <w:color w:val="auto"/>
          <w:sz w:val="32"/>
          <w:szCs w:val="32"/>
          <w:u w:val="none" w:color="auto"/>
        </w:rPr>
      </w:pPr>
      <w:r>
        <w:rPr>
          <w:rFonts w:hint="eastAsia" w:ascii="黑体" w:hAnsi="黑体" w:eastAsia="黑体" w:cs="黑体"/>
          <w:color w:val="auto"/>
          <w:sz w:val="32"/>
          <w:szCs w:val="32"/>
          <w:u w:val="none" w:color="auto"/>
        </w:rPr>
        <w:t>第五条</w:t>
      </w:r>
      <w:r>
        <w:rPr>
          <w:rFonts w:ascii="Times New Roman" w:hAnsi="Times New Roman" w:eastAsia="仿宋_GB2312"/>
          <w:color w:val="auto"/>
          <w:sz w:val="32"/>
          <w:szCs w:val="32"/>
          <w:u w:val="none" w:color="auto"/>
        </w:rPr>
        <w:t xml:space="preserve">  进入</w:t>
      </w:r>
      <w:r>
        <w:rPr>
          <w:rFonts w:hint="eastAsia" w:ascii="Times New Roman" w:hAnsi="Times New Roman" w:eastAsia="仿宋_GB2312"/>
          <w:color w:val="auto"/>
          <w:sz w:val="32"/>
          <w:szCs w:val="32"/>
          <w:u w:val="none" w:color="auto"/>
          <w:lang w:eastAsia="zh-CN"/>
        </w:rPr>
        <w:t>“</w:t>
      </w:r>
      <w:r>
        <w:rPr>
          <w:rFonts w:ascii="Times New Roman" w:hAnsi="Times New Roman" w:eastAsia="仿宋_GB2312"/>
          <w:color w:val="auto"/>
          <w:sz w:val="32"/>
          <w:szCs w:val="32"/>
          <w:u w:val="none" w:color="auto"/>
        </w:rPr>
        <w:t>蓄水池</w:t>
      </w:r>
      <w:r>
        <w:rPr>
          <w:rFonts w:hint="eastAsia" w:ascii="Times New Roman" w:hAnsi="Times New Roman" w:eastAsia="仿宋_GB2312"/>
          <w:color w:val="auto"/>
          <w:sz w:val="32"/>
          <w:szCs w:val="32"/>
          <w:u w:val="none" w:color="auto"/>
          <w:lang w:eastAsia="zh-CN"/>
        </w:rPr>
        <w:t>”</w:t>
      </w:r>
      <w:r>
        <w:rPr>
          <w:rFonts w:ascii="Times New Roman" w:hAnsi="Times New Roman" w:eastAsia="仿宋_GB2312"/>
          <w:color w:val="auto"/>
          <w:sz w:val="32"/>
          <w:szCs w:val="32"/>
          <w:u w:val="none" w:color="auto"/>
        </w:rPr>
        <w:t>的人才，一般应具有大学本科以上学历，按</w:t>
      </w:r>
      <w:r>
        <w:rPr>
          <w:rFonts w:hint="eastAsia" w:ascii="Times New Roman" w:hAnsi="Times New Roman" w:eastAsia="仿宋_GB2312"/>
          <w:color w:val="auto"/>
          <w:sz w:val="32"/>
          <w:szCs w:val="32"/>
          <w:u w:val="none" w:color="auto"/>
          <w:lang w:eastAsia="zh-CN"/>
        </w:rPr>
        <w:t>“</w:t>
      </w:r>
      <w:r>
        <w:rPr>
          <w:rFonts w:ascii="Times New Roman" w:hAnsi="Times New Roman" w:eastAsia="仿宋_GB2312"/>
          <w:color w:val="auto"/>
          <w:sz w:val="32"/>
          <w:szCs w:val="32"/>
          <w:u w:val="none" w:color="auto"/>
        </w:rPr>
        <w:t>一企一策</w:t>
      </w:r>
      <w:r>
        <w:rPr>
          <w:rFonts w:hint="eastAsia" w:ascii="Times New Roman" w:hAnsi="Times New Roman" w:eastAsia="仿宋_GB2312"/>
          <w:color w:val="auto"/>
          <w:sz w:val="32"/>
          <w:szCs w:val="32"/>
          <w:u w:val="none" w:color="auto"/>
          <w:lang w:eastAsia="zh-CN"/>
        </w:rPr>
        <w:t>”“</w:t>
      </w:r>
      <w:r>
        <w:rPr>
          <w:rFonts w:ascii="Times New Roman" w:hAnsi="Times New Roman" w:eastAsia="仿宋_GB2312"/>
          <w:color w:val="auto"/>
          <w:sz w:val="32"/>
          <w:szCs w:val="32"/>
          <w:u w:val="none" w:color="auto"/>
        </w:rPr>
        <w:t>一人一策</w:t>
      </w:r>
      <w:r>
        <w:rPr>
          <w:rFonts w:hint="eastAsia" w:ascii="Times New Roman" w:hAnsi="Times New Roman" w:eastAsia="仿宋_GB2312"/>
          <w:color w:val="auto"/>
          <w:sz w:val="32"/>
          <w:szCs w:val="32"/>
          <w:u w:val="none" w:color="auto"/>
          <w:lang w:eastAsia="zh-CN"/>
        </w:rPr>
        <w:t>”</w:t>
      </w:r>
      <w:r>
        <w:rPr>
          <w:rFonts w:ascii="Times New Roman" w:hAnsi="Times New Roman" w:eastAsia="仿宋_GB2312"/>
          <w:color w:val="auto"/>
          <w:sz w:val="32"/>
          <w:szCs w:val="32"/>
          <w:u w:val="none" w:color="auto"/>
        </w:rPr>
        <w:t>等方式灵活引进。同时应符合下列条件及范围。</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ascii="Times New Roman" w:hAnsi="Times New Roman" w:eastAsia="仿宋_GB2312"/>
          <w:color w:val="auto"/>
          <w:sz w:val="32"/>
          <w:szCs w:val="32"/>
          <w:u w:val="none" w:color="auto"/>
        </w:rPr>
      </w:pPr>
      <w:r>
        <w:rPr>
          <w:rFonts w:ascii="Times New Roman" w:hAnsi="Times New Roman" w:eastAsia="仿宋_GB2312"/>
          <w:color w:val="auto"/>
          <w:sz w:val="32"/>
          <w:szCs w:val="32"/>
          <w:u w:val="none" w:color="auto"/>
        </w:rPr>
        <w:t>（一）拥护中国共产党领导。</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ascii="Times New Roman" w:hAnsi="Times New Roman" w:eastAsia="仿宋_GB2312"/>
          <w:color w:val="auto"/>
          <w:sz w:val="32"/>
          <w:szCs w:val="32"/>
          <w:u w:val="none" w:color="auto"/>
        </w:rPr>
      </w:pPr>
      <w:r>
        <w:rPr>
          <w:rFonts w:ascii="Times New Roman" w:hAnsi="Times New Roman" w:eastAsia="仿宋_GB2312"/>
          <w:color w:val="auto"/>
          <w:sz w:val="32"/>
          <w:szCs w:val="32"/>
          <w:u w:val="none" w:color="auto"/>
        </w:rPr>
        <w:t>（二）遵守宪法和法律、法规。</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ascii="Times New Roman" w:hAnsi="Times New Roman" w:eastAsia="仿宋_GB2312"/>
          <w:color w:val="auto"/>
          <w:sz w:val="32"/>
          <w:szCs w:val="32"/>
          <w:u w:val="none" w:color="auto"/>
        </w:rPr>
      </w:pPr>
      <w:r>
        <w:rPr>
          <w:rFonts w:ascii="Times New Roman" w:hAnsi="Times New Roman" w:eastAsia="仿宋_GB2312"/>
          <w:color w:val="auto"/>
          <w:sz w:val="32"/>
          <w:szCs w:val="32"/>
          <w:u w:val="none" w:color="auto"/>
        </w:rPr>
        <w:t>（三）具有良好的思想政治品德，政治立场坚定，身体健康，诚实守信，品行端正，有良好的职业道德和敬业精神。</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ascii="Times New Roman" w:hAnsi="Times New Roman" w:eastAsia="仿宋_GB2312"/>
          <w:color w:val="auto"/>
          <w:sz w:val="32"/>
          <w:szCs w:val="32"/>
          <w:u w:val="none" w:color="auto"/>
        </w:rPr>
      </w:pPr>
      <w:r>
        <w:rPr>
          <w:rFonts w:ascii="Times New Roman" w:hAnsi="Times New Roman" w:eastAsia="仿宋_GB2312"/>
          <w:color w:val="auto"/>
          <w:sz w:val="32"/>
          <w:szCs w:val="32"/>
          <w:u w:val="none" w:color="auto"/>
        </w:rPr>
        <w:t>（四）企业急需紧缺的各类人才或事业单位特殊重要领域亟需引进的人才。</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ascii="Times New Roman" w:hAnsi="Times New Roman" w:eastAsia="仿宋_GB2312"/>
          <w:color w:val="auto"/>
          <w:sz w:val="32"/>
          <w:szCs w:val="32"/>
          <w:u w:val="none" w:color="auto"/>
        </w:rPr>
      </w:pPr>
      <w:r>
        <w:rPr>
          <w:rFonts w:ascii="Times New Roman" w:hAnsi="Times New Roman" w:eastAsia="仿宋_GB2312"/>
          <w:color w:val="auto"/>
          <w:sz w:val="32"/>
          <w:szCs w:val="32"/>
          <w:u w:val="none" w:color="auto"/>
        </w:rPr>
        <w:t>（五）年龄一般在45周岁以下，特殊情况可以放宽（应保证应聘人员到国家法定退休年龄时养老保险缴费年限不少于国家规定的最低缴费年限），并具备适应岗位要求的身体条件。</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ascii="Times New Roman" w:hAnsi="Times New Roman" w:eastAsia="仿宋_GB2312"/>
          <w:color w:val="auto"/>
          <w:sz w:val="32"/>
          <w:szCs w:val="32"/>
          <w:u w:val="none" w:color="auto"/>
        </w:rPr>
      </w:pPr>
      <w:r>
        <w:rPr>
          <w:rFonts w:ascii="Times New Roman" w:hAnsi="Times New Roman" w:eastAsia="仿宋_GB2312"/>
          <w:color w:val="auto"/>
          <w:sz w:val="32"/>
          <w:szCs w:val="32"/>
          <w:u w:val="none" w:color="auto"/>
        </w:rPr>
        <w:t>（六）履行岗位职责所需要的其他条件。</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lang w:val="en-US" w:eastAsia="zh-CN"/>
        </w:rPr>
      </w:pPr>
      <w:r>
        <w:rPr>
          <w:rFonts w:hint="eastAsia" w:ascii="黑体" w:hAnsi="黑体" w:eastAsia="黑体" w:cs="黑体"/>
          <w:color w:val="auto"/>
          <w:sz w:val="32"/>
          <w:szCs w:val="32"/>
          <w:u w:val="none" w:color="auto"/>
          <w:lang w:val="en-US" w:eastAsia="zh-CN"/>
        </w:rPr>
        <w:t>第六条</w:t>
      </w:r>
      <w:r>
        <w:rPr>
          <w:rFonts w:hint="eastAsia" w:ascii="Times New Roman" w:hAnsi="Times New Roman" w:eastAsia="仿宋_GB2312"/>
          <w:color w:val="auto"/>
          <w:sz w:val="32"/>
          <w:szCs w:val="32"/>
          <w:u w:val="none" w:color="auto"/>
          <w:lang w:val="en-US" w:eastAsia="zh-CN"/>
        </w:rPr>
        <w:t xml:space="preserve">  支持和鼓励各县（市）编制、人社等部门，在本区域事业单位空编范围内，拿出一定数量的事业编制建立人才“蓄水池”，专项为本地结构性缺编事业单位引进急需高层次人才和紧缺专业人才。</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黑体"/>
          <w:color w:val="auto"/>
          <w:sz w:val="32"/>
          <w:szCs w:val="32"/>
          <w:u w:val="none" w:color="auto"/>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olor w:val="auto"/>
          <w:sz w:val="32"/>
          <w:szCs w:val="32"/>
          <w:u w:val="none" w:color="auto"/>
        </w:rPr>
      </w:pPr>
      <w:r>
        <w:rPr>
          <w:rFonts w:ascii="Times New Roman" w:hAnsi="Times New Roman" w:eastAsia="黑体"/>
          <w:color w:val="auto"/>
          <w:sz w:val="32"/>
          <w:szCs w:val="32"/>
          <w:u w:val="none" w:color="auto"/>
        </w:rPr>
        <w:t xml:space="preserve">第三章 </w:t>
      </w:r>
      <w:r>
        <w:rPr>
          <w:rFonts w:hint="eastAsia" w:ascii="Times New Roman" w:hAnsi="Times New Roman" w:eastAsia="黑体"/>
          <w:color w:val="auto"/>
          <w:sz w:val="32"/>
          <w:szCs w:val="32"/>
          <w:u w:val="none" w:color="auto"/>
          <w:lang w:val="en-US" w:eastAsia="zh-CN"/>
        </w:rPr>
        <w:t xml:space="preserve"> </w:t>
      </w:r>
      <w:r>
        <w:rPr>
          <w:rFonts w:ascii="Times New Roman" w:hAnsi="Times New Roman" w:eastAsia="黑体"/>
          <w:color w:val="auto"/>
          <w:sz w:val="32"/>
          <w:szCs w:val="32"/>
          <w:u w:val="none" w:color="auto"/>
        </w:rPr>
        <w:t>入池程序</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sz w:val="32"/>
          <w:szCs w:val="32"/>
          <w:u w:val="none" w:color="auto"/>
        </w:rPr>
      </w:pP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ascii="Times New Roman" w:hAnsi="Times New Roman" w:eastAsia="仿宋_GB2312"/>
          <w:color w:val="auto"/>
          <w:sz w:val="32"/>
          <w:szCs w:val="32"/>
          <w:u w:val="none" w:color="auto"/>
        </w:rPr>
      </w:pPr>
      <w:r>
        <w:rPr>
          <w:rFonts w:hint="eastAsia" w:ascii="黑体" w:hAnsi="黑体" w:eastAsia="黑体" w:cs="黑体"/>
          <w:color w:val="auto"/>
          <w:sz w:val="32"/>
          <w:szCs w:val="32"/>
          <w:u w:val="none" w:color="auto"/>
        </w:rPr>
        <w:t>第</w:t>
      </w:r>
      <w:r>
        <w:rPr>
          <w:rFonts w:hint="eastAsia" w:ascii="黑体" w:hAnsi="黑体" w:eastAsia="黑体" w:cs="黑体"/>
          <w:color w:val="auto"/>
          <w:sz w:val="32"/>
          <w:szCs w:val="32"/>
          <w:u w:val="none" w:color="auto"/>
          <w:lang w:eastAsia="zh-CN"/>
        </w:rPr>
        <w:t>七</w:t>
      </w:r>
      <w:r>
        <w:rPr>
          <w:rFonts w:hint="eastAsia" w:ascii="黑体" w:hAnsi="黑体" w:eastAsia="黑体" w:cs="黑体"/>
          <w:color w:val="auto"/>
          <w:sz w:val="32"/>
          <w:szCs w:val="32"/>
          <w:u w:val="none" w:color="auto"/>
        </w:rPr>
        <w:t>条</w:t>
      </w:r>
      <w:r>
        <w:rPr>
          <w:rFonts w:hint="eastAsia" w:ascii="黑体" w:hAnsi="黑体" w:eastAsia="黑体" w:cs="黑体"/>
          <w:color w:val="auto"/>
          <w:sz w:val="32"/>
          <w:szCs w:val="32"/>
          <w:u w:val="none" w:color="auto"/>
          <w:lang w:val="en-US" w:eastAsia="zh-CN"/>
        </w:rPr>
        <w:t xml:space="preserve"> </w:t>
      </w:r>
      <w:r>
        <w:rPr>
          <w:rFonts w:ascii="Times New Roman" w:hAnsi="Times New Roman" w:eastAsia="仿宋_GB2312"/>
          <w:color w:val="auto"/>
          <w:sz w:val="32"/>
          <w:szCs w:val="32"/>
          <w:u w:val="none" w:color="auto"/>
        </w:rPr>
        <w:t xml:space="preserve"> </w:t>
      </w:r>
      <w:r>
        <w:rPr>
          <w:rFonts w:hint="eastAsia" w:ascii="Times New Roman" w:hAnsi="Times New Roman" w:eastAsia="仿宋_GB2312"/>
          <w:color w:val="auto"/>
          <w:sz w:val="32"/>
          <w:szCs w:val="32"/>
          <w:u w:val="none" w:color="auto"/>
        </w:rPr>
        <w:t>到企业创新创业的</w:t>
      </w:r>
      <w:r>
        <w:rPr>
          <w:rFonts w:ascii="Times New Roman" w:hAnsi="Times New Roman" w:eastAsia="仿宋_GB2312"/>
          <w:color w:val="auto"/>
          <w:sz w:val="32"/>
          <w:szCs w:val="32"/>
          <w:u w:val="none" w:color="auto"/>
        </w:rPr>
        <w:t>“蓄水池”人才，按以下程序办理。</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ascii="Times New Roman" w:hAnsi="Times New Roman" w:eastAsia="仿宋_GB2312"/>
          <w:color w:val="auto"/>
          <w:sz w:val="32"/>
          <w:szCs w:val="32"/>
          <w:u w:val="none" w:color="auto"/>
        </w:rPr>
      </w:pPr>
      <w:r>
        <w:rPr>
          <w:rFonts w:ascii="Times New Roman" w:hAnsi="Times New Roman" w:eastAsia="仿宋_GB2312"/>
          <w:color w:val="auto"/>
          <w:sz w:val="32"/>
          <w:szCs w:val="32"/>
          <w:u w:val="none" w:color="auto"/>
        </w:rPr>
        <w:t>（一）</w:t>
      </w:r>
      <w:r>
        <w:rPr>
          <w:rFonts w:hint="eastAsia" w:ascii="Times New Roman" w:hAnsi="Times New Roman" w:eastAsia="仿宋_GB2312"/>
          <w:color w:val="auto"/>
          <w:sz w:val="32"/>
          <w:szCs w:val="32"/>
          <w:u w:val="none" w:color="auto"/>
          <w:lang w:eastAsia="zh-CN"/>
        </w:rPr>
        <w:t>州</w:t>
      </w:r>
      <w:r>
        <w:rPr>
          <w:rFonts w:ascii="Times New Roman" w:hAnsi="Times New Roman" w:eastAsia="仿宋_GB2312"/>
          <w:color w:val="auto"/>
          <w:sz w:val="32"/>
          <w:szCs w:val="32"/>
          <w:u w:val="none" w:color="auto"/>
        </w:rPr>
        <w:t>人力资源社会保障</w:t>
      </w:r>
      <w:r>
        <w:rPr>
          <w:rFonts w:hint="eastAsia" w:ascii="Times New Roman" w:hAnsi="Times New Roman" w:eastAsia="仿宋_GB2312"/>
          <w:color w:val="auto"/>
          <w:sz w:val="32"/>
          <w:szCs w:val="32"/>
          <w:u w:val="none" w:color="auto"/>
        </w:rPr>
        <w:t>局</w:t>
      </w:r>
      <w:r>
        <w:rPr>
          <w:rFonts w:ascii="Times New Roman" w:hAnsi="Times New Roman" w:eastAsia="仿宋_GB2312"/>
          <w:color w:val="auto"/>
          <w:sz w:val="32"/>
          <w:szCs w:val="32"/>
          <w:u w:val="none" w:color="auto"/>
        </w:rPr>
        <w:t>拟定年度招聘岗位</w:t>
      </w:r>
      <w:r>
        <w:rPr>
          <w:rFonts w:hint="eastAsia" w:ascii="Times New Roman" w:hAnsi="Times New Roman" w:eastAsia="仿宋_GB2312"/>
          <w:color w:val="auto"/>
          <w:sz w:val="32"/>
          <w:szCs w:val="32"/>
          <w:u w:val="none" w:color="auto"/>
        </w:rPr>
        <w:t>征集</w:t>
      </w:r>
      <w:r>
        <w:rPr>
          <w:rFonts w:ascii="Times New Roman" w:hAnsi="Times New Roman" w:eastAsia="仿宋_GB2312"/>
          <w:color w:val="auto"/>
          <w:sz w:val="32"/>
          <w:szCs w:val="32"/>
          <w:u w:val="none" w:color="auto"/>
        </w:rPr>
        <w:t>方案，</w:t>
      </w:r>
      <w:r>
        <w:rPr>
          <w:rFonts w:hint="eastAsia" w:ascii="Times New Roman" w:hAnsi="Times New Roman" w:eastAsia="仿宋_GB2312"/>
          <w:color w:val="auto"/>
          <w:sz w:val="32"/>
          <w:szCs w:val="32"/>
          <w:u w:val="none" w:color="auto"/>
          <w:lang w:eastAsia="zh-CN"/>
        </w:rPr>
        <w:t>经组织、人社、编制等部门会商后，</w:t>
      </w:r>
      <w:r>
        <w:rPr>
          <w:rFonts w:ascii="Times New Roman" w:hAnsi="Times New Roman" w:eastAsia="仿宋_GB2312"/>
          <w:color w:val="auto"/>
          <w:sz w:val="32"/>
          <w:szCs w:val="32"/>
          <w:u w:val="none" w:color="auto"/>
        </w:rPr>
        <w:t>在</w:t>
      </w:r>
      <w:r>
        <w:rPr>
          <w:rFonts w:hint="eastAsia" w:ascii="Times New Roman" w:hAnsi="Times New Roman" w:eastAsia="仿宋_GB2312"/>
          <w:color w:val="auto"/>
          <w:sz w:val="32"/>
          <w:szCs w:val="32"/>
          <w:u w:val="none" w:color="auto"/>
          <w:lang w:eastAsia="zh-CN"/>
        </w:rPr>
        <w:t>州人民政府、州</w:t>
      </w:r>
      <w:r>
        <w:rPr>
          <w:rFonts w:ascii="Times New Roman" w:hAnsi="Times New Roman" w:eastAsia="仿宋_GB2312"/>
          <w:color w:val="auto"/>
          <w:sz w:val="32"/>
          <w:szCs w:val="32"/>
          <w:u w:val="none" w:color="auto"/>
        </w:rPr>
        <w:t>人力资源社会保障网</w:t>
      </w:r>
      <w:r>
        <w:rPr>
          <w:rFonts w:hint="eastAsia" w:ascii="Times New Roman" w:hAnsi="Times New Roman" w:eastAsia="仿宋_GB2312"/>
          <w:color w:val="auto"/>
          <w:sz w:val="32"/>
          <w:szCs w:val="32"/>
          <w:u w:val="none" w:color="auto"/>
          <w:lang w:eastAsia="zh-CN"/>
        </w:rPr>
        <w:t>等平台</w:t>
      </w:r>
      <w:r>
        <w:rPr>
          <w:rFonts w:ascii="Times New Roman" w:hAnsi="Times New Roman" w:eastAsia="仿宋_GB2312"/>
          <w:color w:val="auto"/>
          <w:sz w:val="32"/>
          <w:szCs w:val="32"/>
          <w:u w:val="none" w:color="auto"/>
        </w:rPr>
        <w:t>公开发布，并向全</w:t>
      </w:r>
      <w:r>
        <w:rPr>
          <w:rFonts w:hint="eastAsia" w:ascii="Times New Roman" w:hAnsi="Times New Roman" w:eastAsia="仿宋_GB2312"/>
          <w:color w:val="auto"/>
          <w:sz w:val="32"/>
          <w:szCs w:val="32"/>
          <w:u w:val="none" w:color="auto"/>
          <w:lang w:eastAsia="zh-CN"/>
        </w:rPr>
        <w:t>州</w:t>
      </w:r>
      <w:r>
        <w:rPr>
          <w:rFonts w:ascii="Times New Roman" w:hAnsi="Times New Roman" w:eastAsia="仿宋_GB2312"/>
          <w:color w:val="auto"/>
          <w:sz w:val="32"/>
          <w:szCs w:val="32"/>
          <w:u w:val="none" w:color="auto"/>
        </w:rPr>
        <w:t>企业征集需求。</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ascii="Times New Roman" w:hAnsi="Times New Roman" w:eastAsia="仿宋_GB2312"/>
          <w:color w:val="auto"/>
          <w:sz w:val="32"/>
          <w:szCs w:val="32"/>
          <w:u w:val="none" w:color="auto"/>
        </w:rPr>
      </w:pPr>
      <w:r>
        <w:rPr>
          <w:rFonts w:ascii="Times New Roman" w:hAnsi="Times New Roman" w:eastAsia="仿宋_GB2312"/>
          <w:color w:val="auto"/>
          <w:sz w:val="32"/>
          <w:szCs w:val="32"/>
          <w:u w:val="none" w:color="auto"/>
        </w:rPr>
        <w:t>（二）用人企业结合自身发展需要，提出用人需求计划，明确具体的目标任务、需解决的技术难题等，特别复杂的应提供说明书，在单位内部公示5个工作日无异议后报行业主管部门审核。</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ascii="Times New Roman" w:hAnsi="Times New Roman" w:eastAsia="仿宋_GB2312"/>
          <w:color w:val="auto"/>
          <w:sz w:val="32"/>
          <w:szCs w:val="32"/>
          <w:u w:val="none" w:color="auto"/>
        </w:rPr>
      </w:pPr>
      <w:r>
        <w:rPr>
          <w:rFonts w:ascii="Times New Roman" w:hAnsi="Times New Roman" w:eastAsia="仿宋_GB2312"/>
          <w:color w:val="auto"/>
          <w:sz w:val="32"/>
          <w:szCs w:val="32"/>
          <w:u w:val="none" w:color="auto"/>
        </w:rPr>
        <w:t>（三）行业主管部门对需求岗位的计划、资格条件、量化目标任务等进行审核。符合“蓄水池”引才范围的，向</w:t>
      </w:r>
      <w:r>
        <w:rPr>
          <w:rFonts w:hint="eastAsia" w:ascii="Times New Roman" w:hAnsi="Times New Roman" w:eastAsia="仿宋_GB2312"/>
          <w:color w:val="auto"/>
          <w:sz w:val="32"/>
          <w:szCs w:val="32"/>
          <w:highlight w:val="none"/>
          <w:u w:val="none" w:color="auto"/>
          <w:lang w:eastAsia="zh-CN"/>
        </w:rPr>
        <w:t>州人力资源社会保障局</w:t>
      </w:r>
      <w:r>
        <w:rPr>
          <w:rFonts w:ascii="Times New Roman" w:hAnsi="Times New Roman" w:eastAsia="仿宋_GB2312"/>
          <w:color w:val="auto"/>
          <w:sz w:val="32"/>
          <w:szCs w:val="32"/>
          <w:u w:val="none" w:color="auto"/>
        </w:rPr>
        <w:t>申报。</w:t>
      </w:r>
      <w:r>
        <w:rPr>
          <w:rFonts w:hint="eastAsia" w:ascii="Times New Roman" w:hAnsi="Times New Roman" w:eastAsia="仿宋_GB2312"/>
          <w:color w:val="auto"/>
          <w:sz w:val="32"/>
          <w:szCs w:val="32"/>
          <w:u w:val="none" w:color="auto"/>
          <w:lang w:eastAsia="zh-CN"/>
        </w:rPr>
        <w:t>州委人才办、州委编办、</w:t>
      </w:r>
      <w:r>
        <w:rPr>
          <w:rFonts w:hint="eastAsia" w:ascii="Times New Roman" w:hAnsi="Times New Roman" w:eastAsia="仿宋_GB2312"/>
          <w:color w:val="auto"/>
          <w:sz w:val="32"/>
          <w:szCs w:val="32"/>
          <w:highlight w:val="none"/>
          <w:u w:val="none" w:color="auto"/>
          <w:lang w:eastAsia="zh-CN"/>
        </w:rPr>
        <w:t>州人力资源社会保障局</w:t>
      </w:r>
      <w:r>
        <w:rPr>
          <w:rFonts w:ascii="Times New Roman" w:hAnsi="Times New Roman" w:eastAsia="仿宋_GB2312"/>
          <w:color w:val="auto"/>
          <w:sz w:val="32"/>
          <w:szCs w:val="32"/>
          <w:u w:val="none" w:color="auto"/>
        </w:rPr>
        <w:t>组织专家对各用人单位提出的需求岗位进行论证。</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olor w:val="auto"/>
          <w:sz w:val="32"/>
          <w:szCs w:val="32"/>
          <w:u w:val="none" w:color="auto"/>
        </w:rPr>
      </w:pPr>
      <w:r>
        <w:rPr>
          <w:rFonts w:ascii="Times New Roman" w:hAnsi="Times New Roman" w:eastAsia="仿宋_GB2312"/>
          <w:color w:val="auto"/>
          <w:sz w:val="32"/>
          <w:szCs w:val="32"/>
          <w:u w:val="none" w:color="auto"/>
        </w:rPr>
        <w:t>（四）通过论证后的岗位，由</w:t>
      </w:r>
      <w:r>
        <w:rPr>
          <w:rFonts w:hint="eastAsia" w:ascii="Times New Roman" w:hAnsi="Times New Roman" w:eastAsia="仿宋_GB2312"/>
          <w:color w:val="auto"/>
          <w:sz w:val="32"/>
          <w:szCs w:val="32"/>
          <w:highlight w:val="none"/>
          <w:u w:val="none" w:color="auto"/>
          <w:lang w:eastAsia="zh-CN"/>
        </w:rPr>
        <w:t>州人力资源社会保障局</w:t>
      </w:r>
      <w:r>
        <w:rPr>
          <w:rFonts w:hint="eastAsia" w:ascii="Times New Roman" w:hAnsi="Times New Roman" w:eastAsia="仿宋_GB2312"/>
          <w:color w:val="auto"/>
          <w:sz w:val="32"/>
          <w:szCs w:val="32"/>
          <w:u w:val="none" w:color="auto"/>
        </w:rPr>
        <w:t>拟定专项简化程序招聘方案，按规定组织实施。</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ascii="Times New Roman" w:hAnsi="Times New Roman" w:eastAsia="仿宋_GB2312"/>
          <w:color w:val="auto"/>
          <w:sz w:val="32"/>
          <w:szCs w:val="32"/>
          <w:u w:val="none" w:color="auto"/>
        </w:rPr>
      </w:pPr>
      <w:r>
        <w:rPr>
          <w:rFonts w:hint="eastAsia" w:ascii="黑体" w:hAnsi="黑体" w:eastAsia="黑体" w:cs="黑体"/>
          <w:color w:val="auto"/>
          <w:sz w:val="32"/>
          <w:szCs w:val="32"/>
          <w:u w:val="none" w:color="auto"/>
        </w:rPr>
        <w:t>第</w:t>
      </w:r>
      <w:r>
        <w:rPr>
          <w:rFonts w:hint="eastAsia" w:ascii="黑体" w:hAnsi="黑体" w:eastAsia="黑体" w:cs="黑体"/>
          <w:color w:val="auto"/>
          <w:sz w:val="32"/>
          <w:szCs w:val="32"/>
          <w:u w:val="none" w:color="auto"/>
          <w:lang w:eastAsia="zh-CN"/>
        </w:rPr>
        <w:t>八</w:t>
      </w:r>
      <w:r>
        <w:rPr>
          <w:rFonts w:hint="eastAsia" w:ascii="黑体" w:hAnsi="黑体" w:eastAsia="黑体" w:cs="黑体"/>
          <w:color w:val="auto"/>
          <w:sz w:val="32"/>
          <w:szCs w:val="32"/>
          <w:u w:val="none" w:color="auto"/>
        </w:rPr>
        <w:t>条</w:t>
      </w:r>
      <w:r>
        <w:rPr>
          <w:rFonts w:ascii="Times New Roman" w:hAnsi="Times New Roman" w:eastAsia="仿宋_GB2312"/>
          <w:color w:val="auto"/>
          <w:sz w:val="32"/>
          <w:szCs w:val="32"/>
          <w:u w:val="none" w:color="auto"/>
        </w:rPr>
        <w:t xml:space="preserve">  </w:t>
      </w:r>
      <w:r>
        <w:rPr>
          <w:rFonts w:hint="eastAsia" w:ascii="Times New Roman" w:hAnsi="Times New Roman" w:eastAsia="仿宋_GB2312"/>
          <w:color w:val="auto"/>
          <w:sz w:val="32"/>
          <w:szCs w:val="32"/>
          <w:u w:val="none" w:color="auto"/>
        </w:rPr>
        <w:t>到</w:t>
      </w:r>
      <w:r>
        <w:rPr>
          <w:rFonts w:hint="eastAsia" w:ascii="Times New Roman" w:hAnsi="Times New Roman" w:eastAsia="仿宋_GB2312"/>
          <w:color w:val="auto"/>
          <w:sz w:val="32"/>
          <w:szCs w:val="32"/>
          <w:u w:val="none" w:color="auto"/>
          <w:lang w:eastAsia="zh-CN"/>
        </w:rPr>
        <w:t>州</w:t>
      </w:r>
      <w:r>
        <w:rPr>
          <w:rFonts w:hint="eastAsia" w:ascii="Times New Roman" w:hAnsi="Times New Roman" w:eastAsia="仿宋_GB2312"/>
          <w:color w:val="auto"/>
          <w:sz w:val="32"/>
          <w:szCs w:val="32"/>
          <w:u w:val="none" w:color="auto"/>
        </w:rPr>
        <w:t>属事业单位工作的</w:t>
      </w:r>
      <w:r>
        <w:rPr>
          <w:rFonts w:ascii="Times New Roman" w:hAnsi="Times New Roman" w:eastAsia="仿宋_GB2312"/>
          <w:color w:val="auto"/>
          <w:sz w:val="32"/>
          <w:szCs w:val="32"/>
          <w:u w:val="none" w:color="auto"/>
        </w:rPr>
        <w:t>“蓄水池”人才，按以下程序办理。</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ascii="Times New Roman" w:hAnsi="Times New Roman" w:eastAsia="仿宋_GB2312"/>
          <w:color w:val="auto"/>
          <w:sz w:val="32"/>
          <w:szCs w:val="32"/>
          <w:u w:val="none" w:color="auto"/>
        </w:rPr>
      </w:pPr>
      <w:r>
        <w:rPr>
          <w:rFonts w:ascii="Times New Roman" w:hAnsi="Times New Roman" w:eastAsia="仿宋_GB2312"/>
          <w:color w:val="auto"/>
          <w:sz w:val="32"/>
          <w:szCs w:val="32"/>
          <w:u w:val="none" w:color="auto"/>
        </w:rPr>
        <w:t>（一）</w:t>
      </w:r>
      <w:r>
        <w:rPr>
          <w:rFonts w:hint="eastAsia" w:ascii="Times New Roman" w:hAnsi="Times New Roman" w:eastAsia="仿宋_GB2312"/>
          <w:color w:val="auto"/>
          <w:sz w:val="32"/>
          <w:szCs w:val="32"/>
          <w:u w:val="none" w:color="auto"/>
          <w:lang w:eastAsia="zh-CN"/>
        </w:rPr>
        <w:t>州</w:t>
      </w:r>
      <w:r>
        <w:rPr>
          <w:rFonts w:ascii="Times New Roman" w:hAnsi="Times New Roman" w:eastAsia="仿宋_GB2312"/>
          <w:color w:val="auto"/>
          <w:sz w:val="32"/>
          <w:szCs w:val="32"/>
          <w:u w:val="none" w:color="auto"/>
        </w:rPr>
        <w:t>属事业单位暂无空缺编制，因事业发展需要，亟需引进高层次和紧缺专业人才的，由用人单位提出申请，并附具体的岗位需求及目标任务，在单位内部公示5个工作日无异议后报主管部门审定。主管部门同意后报</w:t>
      </w:r>
      <w:r>
        <w:rPr>
          <w:rFonts w:hint="eastAsia" w:ascii="Times New Roman" w:hAnsi="Times New Roman" w:eastAsia="仿宋_GB2312"/>
          <w:color w:val="auto"/>
          <w:sz w:val="32"/>
          <w:szCs w:val="32"/>
          <w:u w:val="none" w:color="auto"/>
          <w:lang w:eastAsia="zh-CN"/>
        </w:rPr>
        <w:t>州人力资源社会保障局</w:t>
      </w:r>
      <w:r>
        <w:rPr>
          <w:rFonts w:ascii="Times New Roman" w:hAnsi="Times New Roman" w:eastAsia="仿宋_GB2312"/>
          <w:color w:val="auto"/>
          <w:sz w:val="32"/>
          <w:szCs w:val="32"/>
          <w:u w:val="none" w:color="auto"/>
        </w:rPr>
        <w:t>。</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ascii="Times New Roman" w:hAnsi="Times New Roman" w:eastAsia="仿宋_GB2312"/>
          <w:color w:val="auto"/>
          <w:sz w:val="32"/>
          <w:szCs w:val="32"/>
          <w:u w:val="none" w:color="auto"/>
        </w:rPr>
      </w:pPr>
      <w:r>
        <w:rPr>
          <w:rFonts w:ascii="Times New Roman" w:hAnsi="Times New Roman" w:eastAsia="仿宋_GB2312"/>
          <w:color w:val="auto"/>
          <w:sz w:val="32"/>
          <w:szCs w:val="32"/>
          <w:u w:val="none" w:color="auto"/>
        </w:rPr>
        <w:t>（二）</w:t>
      </w:r>
      <w:r>
        <w:rPr>
          <w:rFonts w:hint="eastAsia" w:ascii="Times New Roman" w:hAnsi="Times New Roman" w:eastAsia="仿宋_GB2312"/>
          <w:color w:val="auto"/>
          <w:sz w:val="32"/>
          <w:szCs w:val="32"/>
          <w:u w:val="none" w:color="auto"/>
          <w:lang w:eastAsia="zh-CN"/>
        </w:rPr>
        <w:t>州</w:t>
      </w:r>
      <w:r>
        <w:rPr>
          <w:rFonts w:ascii="Times New Roman" w:hAnsi="Times New Roman" w:eastAsia="仿宋_GB2312"/>
          <w:color w:val="auto"/>
          <w:sz w:val="32"/>
          <w:szCs w:val="32"/>
          <w:u w:val="none" w:color="auto"/>
        </w:rPr>
        <w:t>人力资源社会保障</w:t>
      </w:r>
      <w:r>
        <w:rPr>
          <w:rFonts w:hint="eastAsia" w:ascii="Times New Roman" w:hAnsi="Times New Roman" w:eastAsia="仿宋_GB2312"/>
          <w:color w:val="auto"/>
          <w:sz w:val="32"/>
          <w:szCs w:val="32"/>
          <w:u w:val="none" w:color="auto"/>
        </w:rPr>
        <w:t>局</w:t>
      </w:r>
      <w:r>
        <w:rPr>
          <w:rFonts w:ascii="Times New Roman" w:hAnsi="Times New Roman" w:eastAsia="仿宋_GB2312"/>
          <w:color w:val="auto"/>
          <w:sz w:val="32"/>
          <w:szCs w:val="32"/>
          <w:u w:val="none" w:color="auto"/>
        </w:rPr>
        <w:t>会同</w:t>
      </w:r>
      <w:r>
        <w:rPr>
          <w:rFonts w:hint="eastAsia" w:ascii="Times New Roman" w:hAnsi="Times New Roman" w:eastAsia="仿宋_GB2312"/>
          <w:color w:val="auto"/>
          <w:sz w:val="32"/>
          <w:szCs w:val="32"/>
          <w:u w:val="none" w:color="auto"/>
          <w:lang w:eastAsia="zh-CN"/>
        </w:rPr>
        <w:t>州委</w:t>
      </w:r>
      <w:r>
        <w:rPr>
          <w:rFonts w:hint="eastAsia" w:ascii="Times New Roman" w:hAnsi="Times New Roman" w:eastAsia="仿宋_GB2312"/>
          <w:color w:val="auto"/>
          <w:sz w:val="32"/>
          <w:szCs w:val="32"/>
          <w:u w:val="none" w:color="auto"/>
        </w:rPr>
        <w:t>人才办</w:t>
      </w:r>
      <w:r>
        <w:rPr>
          <w:rFonts w:hint="eastAsia" w:ascii="Times New Roman" w:hAnsi="Times New Roman" w:eastAsia="仿宋_GB2312"/>
          <w:color w:val="auto"/>
          <w:sz w:val="32"/>
          <w:szCs w:val="32"/>
          <w:u w:val="none" w:color="auto"/>
          <w:lang w:eastAsia="zh-CN"/>
        </w:rPr>
        <w:t>、州委</w:t>
      </w:r>
      <w:r>
        <w:rPr>
          <w:rFonts w:ascii="Times New Roman" w:hAnsi="Times New Roman" w:eastAsia="仿宋_GB2312"/>
          <w:color w:val="auto"/>
          <w:sz w:val="32"/>
          <w:szCs w:val="32"/>
          <w:u w:val="none" w:color="auto"/>
        </w:rPr>
        <w:t>编办组织专家对各用人单位提出的需求岗位进行论证。通过论证</w:t>
      </w:r>
      <w:r>
        <w:rPr>
          <w:rFonts w:hint="eastAsia" w:ascii="Times New Roman" w:hAnsi="Times New Roman" w:eastAsia="仿宋_GB2312"/>
          <w:color w:val="auto"/>
          <w:sz w:val="32"/>
          <w:szCs w:val="32"/>
          <w:u w:val="none" w:color="auto"/>
        </w:rPr>
        <w:t>，同意使用</w:t>
      </w:r>
      <w:r>
        <w:rPr>
          <w:rFonts w:ascii="Times New Roman" w:hAnsi="Times New Roman" w:eastAsia="仿宋_GB2312"/>
          <w:color w:val="auto"/>
          <w:sz w:val="32"/>
          <w:szCs w:val="32"/>
          <w:u w:val="none" w:color="auto"/>
        </w:rPr>
        <w:t>“蓄水池”</w:t>
      </w:r>
      <w:r>
        <w:rPr>
          <w:rFonts w:hint="eastAsia" w:ascii="Times New Roman" w:hAnsi="Times New Roman" w:eastAsia="仿宋_GB2312"/>
          <w:color w:val="auto"/>
          <w:sz w:val="32"/>
          <w:szCs w:val="32"/>
          <w:u w:val="none" w:color="auto"/>
        </w:rPr>
        <w:t>专项编制的</w:t>
      </w:r>
      <w:r>
        <w:rPr>
          <w:rFonts w:ascii="Times New Roman" w:hAnsi="Times New Roman" w:eastAsia="仿宋_GB2312"/>
          <w:color w:val="auto"/>
          <w:sz w:val="32"/>
          <w:szCs w:val="32"/>
          <w:u w:val="none" w:color="auto"/>
        </w:rPr>
        <w:t>，由</w:t>
      </w:r>
      <w:r>
        <w:rPr>
          <w:rFonts w:hint="eastAsia" w:ascii="Times New Roman" w:hAnsi="Times New Roman" w:eastAsia="仿宋_GB2312"/>
          <w:color w:val="auto"/>
          <w:sz w:val="32"/>
          <w:szCs w:val="32"/>
          <w:u w:val="none" w:color="auto"/>
          <w:lang w:eastAsia="zh-CN"/>
        </w:rPr>
        <w:t>人社部门会同行业</w:t>
      </w:r>
      <w:r>
        <w:rPr>
          <w:rFonts w:ascii="Times New Roman" w:hAnsi="Times New Roman" w:eastAsia="仿宋_GB2312"/>
          <w:color w:val="auto"/>
          <w:sz w:val="32"/>
          <w:szCs w:val="32"/>
          <w:u w:val="none" w:color="auto"/>
        </w:rPr>
        <w:t>主管部门</w:t>
      </w:r>
      <w:r>
        <w:rPr>
          <w:rFonts w:hint="eastAsia" w:ascii="Times New Roman" w:hAnsi="Times New Roman" w:eastAsia="仿宋_GB2312"/>
          <w:color w:val="auto"/>
          <w:sz w:val="32"/>
          <w:szCs w:val="32"/>
          <w:u w:val="none" w:color="auto"/>
        </w:rPr>
        <w:t>拟定专项简化程序招聘方案，</w:t>
      </w:r>
      <w:r>
        <w:rPr>
          <w:rFonts w:hint="eastAsia" w:ascii="Times New Roman" w:hAnsi="Times New Roman" w:eastAsia="仿宋_GB2312"/>
          <w:color w:val="auto"/>
          <w:sz w:val="32"/>
          <w:szCs w:val="32"/>
          <w:u w:val="none" w:color="auto"/>
          <w:lang w:eastAsia="zh-CN"/>
        </w:rPr>
        <w:t>报州</w:t>
      </w:r>
      <w:r>
        <w:rPr>
          <w:rFonts w:ascii="Times New Roman" w:hAnsi="Times New Roman" w:eastAsia="仿宋_GB2312"/>
          <w:color w:val="auto"/>
          <w:sz w:val="32"/>
          <w:szCs w:val="32"/>
          <w:u w:val="none" w:color="auto"/>
        </w:rPr>
        <w:t>人力资源社会保障</w:t>
      </w:r>
      <w:r>
        <w:rPr>
          <w:rFonts w:hint="eastAsia" w:ascii="Times New Roman" w:hAnsi="Times New Roman" w:eastAsia="仿宋_GB2312"/>
          <w:color w:val="auto"/>
          <w:sz w:val="32"/>
          <w:szCs w:val="32"/>
          <w:u w:val="none" w:color="auto"/>
        </w:rPr>
        <w:t>局</w:t>
      </w:r>
      <w:r>
        <w:rPr>
          <w:rFonts w:hint="eastAsia" w:ascii="Times New Roman" w:hAnsi="Times New Roman" w:eastAsia="仿宋_GB2312"/>
          <w:color w:val="auto"/>
          <w:sz w:val="32"/>
          <w:szCs w:val="32"/>
          <w:u w:val="none" w:color="auto"/>
          <w:lang w:eastAsia="zh-CN"/>
        </w:rPr>
        <w:t>备案后，</w:t>
      </w:r>
      <w:r>
        <w:rPr>
          <w:rFonts w:hint="eastAsia" w:ascii="Times New Roman" w:hAnsi="Times New Roman" w:eastAsia="仿宋_GB2312"/>
          <w:color w:val="auto"/>
          <w:sz w:val="32"/>
          <w:szCs w:val="32"/>
          <w:u w:val="none" w:color="auto"/>
        </w:rPr>
        <w:t>按规定组织实施</w:t>
      </w:r>
      <w:r>
        <w:rPr>
          <w:rFonts w:ascii="Times New Roman" w:hAnsi="Times New Roman" w:eastAsia="仿宋_GB2312"/>
          <w:color w:val="auto"/>
          <w:sz w:val="32"/>
          <w:szCs w:val="32"/>
          <w:u w:val="none" w:color="auto"/>
        </w:rPr>
        <w:t>。</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ascii="Times New Roman" w:hAnsi="Times New Roman" w:eastAsia="仿宋_GB2312"/>
          <w:color w:val="auto"/>
          <w:sz w:val="32"/>
          <w:szCs w:val="32"/>
          <w:u w:val="none" w:color="auto"/>
        </w:rPr>
      </w:pPr>
      <w:r>
        <w:rPr>
          <w:rFonts w:hint="eastAsia" w:ascii="黑体" w:hAnsi="黑体" w:eastAsia="黑体" w:cs="黑体"/>
          <w:color w:val="auto"/>
          <w:sz w:val="32"/>
          <w:szCs w:val="32"/>
          <w:u w:val="none" w:color="auto"/>
        </w:rPr>
        <w:t>第</w:t>
      </w:r>
      <w:r>
        <w:rPr>
          <w:rFonts w:hint="eastAsia" w:ascii="黑体" w:hAnsi="黑体" w:eastAsia="黑体" w:cs="黑体"/>
          <w:color w:val="auto"/>
          <w:sz w:val="32"/>
          <w:szCs w:val="32"/>
          <w:u w:val="none" w:color="auto"/>
          <w:lang w:eastAsia="zh-CN"/>
        </w:rPr>
        <w:t>九</w:t>
      </w:r>
      <w:r>
        <w:rPr>
          <w:rFonts w:hint="eastAsia" w:ascii="黑体" w:hAnsi="黑体" w:eastAsia="黑体" w:cs="黑体"/>
          <w:color w:val="auto"/>
          <w:sz w:val="32"/>
          <w:szCs w:val="32"/>
          <w:u w:val="none" w:color="auto"/>
        </w:rPr>
        <w:t>条</w:t>
      </w:r>
      <w:r>
        <w:rPr>
          <w:rFonts w:hint="eastAsia" w:ascii="Times New Roman" w:hAnsi="Times New Roman" w:eastAsia="仿宋_GB2312"/>
          <w:color w:val="auto"/>
          <w:sz w:val="32"/>
          <w:szCs w:val="32"/>
          <w:u w:val="none" w:color="auto"/>
        </w:rPr>
        <w:t xml:space="preserve"> </w:t>
      </w:r>
      <w:r>
        <w:rPr>
          <w:rFonts w:hint="eastAsia" w:ascii="Times New Roman" w:hAnsi="Times New Roman" w:eastAsia="仿宋_GB2312"/>
          <w:color w:val="auto"/>
          <w:sz w:val="32"/>
          <w:szCs w:val="32"/>
          <w:u w:val="none" w:color="auto"/>
          <w:lang w:val="en-US" w:eastAsia="zh-CN"/>
        </w:rPr>
        <w:t xml:space="preserve"> </w:t>
      </w:r>
      <w:r>
        <w:rPr>
          <w:rFonts w:hint="eastAsia" w:ascii="Times New Roman" w:hAnsi="Times New Roman" w:eastAsia="仿宋_GB2312"/>
          <w:color w:val="auto"/>
          <w:sz w:val="32"/>
          <w:szCs w:val="32"/>
          <w:u w:val="none" w:color="auto"/>
        </w:rPr>
        <w:t>通过以上专项简化程序招聘</w:t>
      </w:r>
      <w:r>
        <w:rPr>
          <w:rFonts w:ascii="Times New Roman" w:hAnsi="Times New Roman" w:eastAsia="仿宋_GB2312"/>
          <w:color w:val="auto"/>
          <w:sz w:val="32"/>
          <w:szCs w:val="32"/>
          <w:u w:val="none" w:color="auto"/>
        </w:rPr>
        <w:t>拟确定进入“蓄水池”的</w:t>
      </w:r>
      <w:r>
        <w:rPr>
          <w:rFonts w:hint="eastAsia" w:ascii="Times New Roman" w:hAnsi="Times New Roman" w:eastAsia="仿宋_GB2312"/>
          <w:color w:val="auto"/>
          <w:sz w:val="32"/>
          <w:szCs w:val="32"/>
          <w:u w:val="none" w:color="auto"/>
        </w:rPr>
        <w:t>人才</w:t>
      </w:r>
      <w:r>
        <w:rPr>
          <w:rFonts w:ascii="Times New Roman" w:hAnsi="Times New Roman" w:eastAsia="仿宋_GB2312"/>
          <w:color w:val="auto"/>
          <w:sz w:val="32"/>
          <w:szCs w:val="32"/>
          <w:u w:val="none" w:color="auto"/>
        </w:rPr>
        <w:t>，</w:t>
      </w:r>
      <w:r>
        <w:rPr>
          <w:rFonts w:hint="eastAsia" w:ascii="Times New Roman" w:hAnsi="Times New Roman" w:eastAsia="仿宋_GB2312"/>
          <w:color w:val="auto"/>
          <w:sz w:val="32"/>
          <w:szCs w:val="32"/>
          <w:u w:val="none" w:color="auto"/>
        </w:rPr>
        <w:t>作为</w:t>
      </w:r>
      <w:r>
        <w:rPr>
          <w:rFonts w:hint="eastAsia" w:ascii="Times New Roman" w:hAnsi="Times New Roman" w:eastAsia="仿宋_GB2312"/>
          <w:color w:val="auto"/>
          <w:sz w:val="32"/>
          <w:szCs w:val="32"/>
          <w:u w:val="none" w:color="auto"/>
          <w:lang w:eastAsia="zh-CN"/>
        </w:rPr>
        <w:t>州属</w:t>
      </w:r>
      <w:r>
        <w:rPr>
          <w:rFonts w:hint="eastAsia" w:ascii="Times New Roman" w:hAnsi="Times New Roman" w:eastAsia="仿宋_GB2312"/>
          <w:color w:val="auto"/>
          <w:sz w:val="32"/>
          <w:szCs w:val="32"/>
          <w:u w:val="none" w:color="auto"/>
        </w:rPr>
        <w:t>事业单位工作人员，实行聘用制管理，聘期原则为三年。人才入池须与</w:t>
      </w:r>
      <w:r>
        <w:rPr>
          <w:rFonts w:hint="eastAsia" w:ascii="Times New Roman" w:hAnsi="Times New Roman" w:eastAsia="仿宋_GB2312"/>
          <w:color w:val="auto"/>
          <w:sz w:val="32"/>
          <w:szCs w:val="32"/>
          <w:u w:val="none" w:color="auto"/>
          <w:lang w:eastAsia="zh-CN"/>
        </w:rPr>
        <w:t>编制所在州属事业单位</w:t>
      </w:r>
      <w:r>
        <w:rPr>
          <w:rFonts w:hint="eastAsia" w:ascii="Times New Roman" w:hAnsi="Times New Roman" w:eastAsia="仿宋_GB2312"/>
          <w:color w:val="auto"/>
          <w:sz w:val="32"/>
          <w:szCs w:val="32"/>
          <w:u w:val="none" w:color="auto"/>
        </w:rPr>
        <w:t>签订《事业单位聘用合同》，按现行事业单位人事政策进行管理。</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黑体"/>
          <w:color w:val="auto"/>
          <w:sz w:val="32"/>
          <w:szCs w:val="32"/>
          <w:u w:val="none" w:color="auto"/>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ascii="Times New Roman" w:hAnsi="Times New Roman" w:eastAsia="黑体"/>
          <w:color w:val="auto"/>
          <w:sz w:val="32"/>
          <w:szCs w:val="32"/>
          <w:u w:val="none" w:color="auto"/>
        </w:rPr>
        <w:t xml:space="preserve">第四章 </w:t>
      </w:r>
      <w:r>
        <w:rPr>
          <w:rFonts w:hint="eastAsia" w:ascii="Times New Roman" w:hAnsi="Times New Roman" w:eastAsia="黑体"/>
          <w:color w:val="auto"/>
          <w:sz w:val="32"/>
          <w:szCs w:val="32"/>
          <w:u w:val="none" w:color="auto"/>
          <w:lang w:val="en-US" w:eastAsia="zh-CN"/>
        </w:rPr>
        <w:t xml:space="preserve"> </w:t>
      </w:r>
      <w:r>
        <w:rPr>
          <w:rFonts w:hint="eastAsia" w:ascii="Times New Roman" w:hAnsi="Times New Roman" w:eastAsia="黑体"/>
          <w:color w:val="auto"/>
          <w:sz w:val="32"/>
          <w:szCs w:val="32"/>
          <w:u w:val="none" w:color="auto"/>
        </w:rPr>
        <w:t>创新创业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sz w:val="32"/>
          <w:szCs w:val="32"/>
          <w:u w:val="none" w:color="auto"/>
        </w:rPr>
      </w:pP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olor w:val="auto"/>
          <w:sz w:val="32"/>
          <w:szCs w:val="32"/>
          <w:u w:val="none" w:color="auto"/>
        </w:rPr>
      </w:pPr>
      <w:r>
        <w:rPr>
          <w:rFonts w:hint="eastAsia" w:ascii="黑体" w:hAnsi="黑体" w:eastAsia="黑体" w:cs="黑体"/>
          <w:color w:val="auto"/>
          <w:sz w:val="32"/>
          <w:szCs w:val="32"/>
          <w:u w:val="none" w:color="auto"/>
        </w:rPr>
        <w:t>第</w:t>
      </w:r>
      <w:r>
        <w:rPr>
          <w:rFonts w:hint="eastAsia" w:ascii="黑体" w:hAnsi="黑体" w:eastAsia="黑体" w:cs="黑体"/>
          <w:color w:val="auto"/>
          <w:sz w:val="32"/>
          <w:szCs w:val="32"/>
          <w:u w:val="none" w:color="auto"/>
          <w:lang w:eastAsia="zh-CN"/>
        </w:rPr>
        <w:t>十</w:t>
      </w:r>
      <w:r>
        <w:rPr>
          <w:rFonts w:hint="eastAsia" w:ascii="黑体" w:hAnsi="黑体" w:eastAsia="黑体" w:cs="黑体"/>
          <w:color w:val="auto"/>
          <w:sz w:val="32"/>
          <w:szCs w:val="32"/>
          <w:u w:val="none" w:color="auto"/>
        </w:rPr>
        <w:t>条</w:t>
      </w:r>
      <w:r>
        <w:rPr>
          <w:rFonts w:ascii="Times New Roman" w:hAnsi="Times New Roman" w:eastAsia="仿宋_GB2312"/>
          <w:color w:val="auto"/>
          <w:sz w:val="32"/>
          <w:szCs w:val="32"/>
          <w:u w:val="none" w:color="auto"/>
        </w:rPr>
        <w:t xml:space="preserve">  </w:t>
      </w:r>
      <w:r>
        <w:rPr>
          <w:rFonts w:hint="eastAsia" w:ascii="Times New Roman" w:hAnsi="Times New Roman" w:eastAsia="仿宋_GB2312"/>
          <w:color w:val="auto"/>
          <w:sz w:val="32"/>
          <w:szCs w:val="32"/>
          <w:u w:val="none" w:color="auto"/>
          <w:lang w:eastAsia="zh-CN"/>
        </w:rPr>
        <w:t>到企业创新创业的</w:t>
      </w:r>
      <w:r>
        <w:rPr>
          <w:rFonts w:ascii="Times New Roman" w:hAnsi="Times New Roman" w:eastAsia="仿宋_GB2312"/>
          <w:color w:val="auto"/>
          <w:sz w:val="32"/>
          <w:szCs w:val="32"/>
          <w:u w:val="none" w:color="auto"/>
        </w:rPr>
        <w:t>“蓄水池”人才，</w:t>
      </w:r>
      <w:r>
        <w:rPr>
          <w:rFonts w:hint="eastAsia" w:ascii="Times New Roman" w:hAnsi="Times New Roman" w:eastAsia="仿宋_GB2312"/>
          <w:color w:val="auto"/>
          <w:sz w:val="32"/>
          <w:szCs w:val="32"/>
          <w:u w:val="none" w:color="auto"/>
        </w:rPr>
        <w:t>由</w:t>
      </w:r>
      <w:r>
        <w:rPr>
          <w:rFonts w:hint="eastAsia" w:ascii="Times New Roman" w:hAnsi="Times New Roman" w:eastAsia="仿宋_GB2312"/>
          <w:color w:val="auto"/>
          <w:sz w:val="32"/>
          <w:szCs w:val="32"/>
          <w:u w:val="none" w:color="auto"/>
          <w:lang w:eastAsia="zh-CN"/>
        </w:rPr>
        <w:t>州人力资源社会保障局</w:t>
      </w:r>
      <w:r>
        <w:rPr>
          <w:rFonts w:hint="eastAsia" w:ascii="Times New Roman" w:hAnsi="Times New Roman" w:eastAsia="仿宋_GB2312"/>
          <w:color w:val="auto"/>
          <w:sz w:val="32"/>
          <w:szCs w:val="32"/>
          <w:u w:val="none" w:color="auto"/>
        </w:rPr>
        <w:t>组织人才与用人企业进行对接，并按规定办理到企业创新创业的相关手续。</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ascii="Times New Roman" w:hAnsi="Times New Roman" w:eastAsia="仿宋_GB2312"/>
          <w:color w:val="auto"/>
          <w:sz w:val="32"/>
          <w:szCs w:val="32"/>
          <w:u w:val="none" w:color="auto"/>
        </w:rPr>
      </w:pPr>
      <w:r>
        <w:rPr>
          <w:rFonts w:hint="eastAsia" w:ascii="黑体" w:hAnsi="黑体" w:eastAsia="黑体" w:cs="黑体"/>
          <w:color w:val="auto"/>
          <w:sz w:val="32"/>
          <w:szCs w:val="32"/>
          <w:u w:val="none" w:color="auto"/>
        </w:rPr>
        <w:t>第十</w:t>
      </w:r>
      <w:r>
        <w:rPr>
          <w:rFonts w:hint="eastAsia" w:ascii="黑体" w:hAnsi="黑体" w:eastAsia="黑体" w:cs="黑体"/>
          <w:color w:val="auto"/>
          <w:sz w:val="32"/>
          <w:szCs w:val="32"/>
          <w:u w:val="none" w:color="auto"/>
          <w:lang w:eastAsia="zh-CN"/>
        </w:rPr>
        <w:t>一</w:t>
      </w:r>
      <w:r>
        <w:rPr>
          <w:rFonts w:hint="eastAsia" w:ascii="黑体" w:hAnsi="黑体" w:eastAsia="黑体" w:cs="黑体"/>
          <w:color w:val="auto"/>
          <w:sz w:val="32"/>
          <w:szCs w:val="32"/>
          <w:u w:val="none" w:color="auto"/>
        </w:rPr>
        <w:t>条</w:t>
      </w:r>
      <w:r>
        <w:rPr>
          <w:rFonts w:ascii="Times New Roman" w:hAnsi="Times New Roman" w:eastAsia="仿宋_GB2312"/>
          <w:color w:val="auto"/>
          <w:sz w:val="32"/>
          <w:szCs w:val="32"/>
          <w:u w:val="none" w:color="auto"/>
        </w:rPr>
        <w:t xml:space="preserve"> </w:t>
      </w:r>
      <w:r>
        <w:rPr>
          <w:rFonts w:hint="eastAsia" w:ascii="Times New Roman" w:hAnsi="Times New Roman" w:eastAsia="仿宋_GB2312"/>
          <w:color w:val="auto"/>
          <w:sz w:val="32"/>
          <w:szCs w:val="32"/>
          <w:u w:val="none" w:color="auto"/>
          <w:lang w:val="en-US" w:eastAsia="zh-CN"/>
        </w:rPr>
        <w:t xml:space="preserve"> </w:t>
      </w:r>
      <w:r>
        <w:rPr>
          <w:rFonts w:hint="eastAsia" w:ascii="Times New Roman" w:hAnsi="Times New Roman" w:eastAsia="仿宋_GB2312"/>
          <w:color w:val="auto"/>
          <w:sz w:val="32"/>
          <w:szCs w:val="32"/>
          <w:u w:val="none" w:color="auto"/>
        </w:rPr>
        <w:t>到企业创新创业的人才，</w:t>
      </w:r>
      <w:r>
        <w:rPr>
          <w:rFonts w:ascii="Times New Roman" w:hAnsi="Times New Roman" w:eastAsia="仿宋_GB2312"/>
          <w:color w:val="auto"/>
          <w:sz w:val="32"/>
          <w:szCs w:val="32"/>
          <w:u w:val="none" w:color="auto"/>
        </w:rPr>
        <w:t>应与</w:t>
      </w:r>
      <w:r>
        <w:rPr>
          <w:rFonts w:hint="eastAsia" w:ascii="Times New Roman" w:hAnsi="Times New Roman" w:eastAsia="仿宋_GB2312"/>
          <w:color w:val="auto"/>
          <w:sz w:val="32"/>
          <w:szCs w:val="32"/>
          <w:u w:val="none" w:color="auto"/>
          <w:lang w:eastAsia="zh-CN"/>
        </w:rPr>
        <w:t>“蓄水池”人才编制所在州属事业单位</w:t>
      </w:r>
      <w:r>
        <w:rPr>
          <w:rFonts w:ascii="Times New Roman" w:hAnsi="Times New Roman" w:eastAsia="仿宋_GB2312"/>
          <w:color w:val="auto"/>
          <w:sz w:val="32"/>
          <w:szCs w:val="32"/>
          <w:u w:val="none" w:color="auto"/>
        </w:rPr>
        <w:t>及用人单位签订《</w:t>
      </w:r>
      <w:r>
        <w:rPr>
          <w:rFonts w:hint="eastAsia" w:ascii="Times New Roman" w:hAnsi="Times New Roman" w:eastAsia="仿宋_GB2312"/>
          <w:color w:val="auto"/>
          <w:sz w:val="32"/>
          <w:szCs w:val="32"/>
          <w:u w:val="none" w:color="auto"/>
          <w:lang w:eastAsia="zh-CN"/>
        </w:rPr>
        <w:t>黔东南州</w:t>
      </w:r>
      <w:r>
        <w:rPr>
          <w:rFonts w:ascii="Times New Roman" w:hAnsi="Times New Roman" w:eastAsia="仿宋_GB2312"/>
          <w:color w:val="auto"/>
          <w:sz w:val="32"/>
          <w:szCs w:val="32"/>
          <w:u w:val="none" w:color="auto"/>
        </w:rPr>
        <w:t>重点人才使用三方协议》，明确各方权利义务，约定工作目标内容、期限、报酬、奖励，以及成果转让、开发受益等内容；用人单位与人才签订聘用（劳动）合同，约定考核评价目标、完成期限、收益分配、保密以及成果归属等内容，考核评价目标应坚持结果导向，突出绩效产出、技术创新等。</w:t>
      </w:r>
    </w:p>
    <w:p>
      <w:pPr>
        <w:keepNext w:val="0"/>
        <w:keepLines w:val="0"/>
        <w:pageBreakBefore w:val="0"/>
        <w:widowControl w:val="0"/>
        <w:kinsoku/>
        <w:wordWrap/>
        <w:overflowPunct/>
        <w:topLinePunct w:val="0"/>
        <w:autoSpaceDE/>
        <w:autoSpaceDN/>
        <w:bidi w:val="0"/>
        <w:adjustRightInd/>
        <w:spacing w:line="560" w:lineRule="exact"/>
        <w:ind w:firstLine="640"/>
        <w:textAlignment w:val="auto"/>
      </w:pPr>
      <w:r>
        <w:rPr>
          <w:rFonts w:hint="eastAsia" w:ascii="黑体" w:hAnsi="黑体" w:eastAsia="黑体" w:cs="黑体"/>
          <w:color w:val="auto"/>
          <w:sz w:val="32"/>
          <w:szCs w:val="32"/>
          <w:u w:val="none" w:color="auto"/>
        </w:rPr>
        <w:t>第十</w:t>
      </w:r>
      <w:r>
        <w:rPr>
          <w:rFonts w:hint="eastAsia" w:ascii="黑体" w:hAnsi="黑体" w:eastAsia="黑体" w:cs="黑体"/>
          <w:color w:val="auto"/>
          <w:sz w:val="32"/>
          <w:szCs w:val="32"/>
          <w:u w:val="none" w:color="auto"/>
          <w:lang w:eastAsia="zh-CN"/>
        </w:rPr>
        <w:t>二</w:t>
      </w:r>
      <w:r>
        <w:rPr>
          <w:rFonts w:hint="eastAsia" w:ascii="黑体" w:hAnsi="黑体" w:eastAsia="黑体" w:cs="黑体"/>
          <w:color w:val="auto"/>
          <w:sz w:val="32"/>
          <w:szCs w:val="32"/>
          <w:u w:val="none" w:color="auto"/>
        </w:rPr>
        <w:t>条</w:t>
      </w:r>
      <w:r>
        <w:rPr>
          <w:rFonts w:ascii="Times New Roman" w:hAnsi="Times New Roman" w:eastAsia="仿宋_GB2312"/>
          <w:color w:val="auto"/>
          <w:sz w:val="32"/>
          <w:szCs w:val="32"/>
          <w:u w:val="none" w:color="auto"/>
        </w:rPr>
        <w:t xml:space="preserve">  </w:t>
      </w:r>
      <w:r>
        <w:rPr>
          <w:rFonts w:hint="eastAsia" w:ascii="Times New Roman" w:hAnsi="Times New Roman" w:eastAsia="仿宋_GB2312"/>
          <w:color w:val="auto"/>
          <w:sz w:val="32"/>
          <w:szCs w:val="32"/>
          <w:u w:val="none" w:color="auto"/>
        </w:rPr>
        <w:t>到企业创新创业的人才，</w:t>
      </w:r>
      <w:r>
        <w:rPr>
          <w:rFonts w:ascii="Times New Roman" w:hAnsi="Times New Roman" w:eastAsia="仿宋_GB2312"/>
          <w:color w:val="auto"/>
          <w:sz w:val="32"/>
          <w:szCs w:val="32"/>
          <w:u w:val="none" w:color="auto"/>
        </w:rPr>
        <w:t>在聘用期内创造的职务科技成果，三方协议有约定的依约定，未约定的按照国家相关规定执行。支持和鼓励用人单位按科技成果转化有关规定对做出重要贡献的“蓄水池”人才进行奖励。</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黑体"/>
          <w:color w:val="auto"/>
          <w:sz w:val="32"/>
          <w:szCs w:val="32"/>
          <w:u w:val="none" w:color="auto"/>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olor w:val="auto"/>
          <w:sz w:val="32"/>
          <w:szCs w:val="32"/>
          <w:u w:val="none" w:color="auto"/>
        </w:rPr>
      </w:pPr>
      <w:r>
        <w:rPr>
          <w:rFonts w:ascii="Times New Roman" w:hAnsi="Times New Roman" w:eastAsia="黑体"/>
          <w:color w:val="auto"/>
          <w:sz w:val="32"/>
          <w:szCs w:val="32"/>
          <w:u w:val="none" w:color="auto"/>
        </w:rPr>
        <w:t xml:space="preserve">第五章 </w:t>
      </w:r>
      <w:r>
        <w:rPr>
          <w:rFonts w:hint="eastAsia" w:ascii="Times New Roman" w:hAnsi="Times New Roman" w:eastAsia="黑体"/>
          <w:color w:val="auto"/>
          <w:sz w:val="32"/>
          <w:szCs w:val="32"/>
          <w:u w:val="none" w:color="auto"/>
          <w:lang w:val="en-US" w:eastAsia="zh-CN"/>
        </w:rPr>
        <w:t xml:space="preserve"> </w:t>
      </w:r>
      <w:r>
        <w:rPr>
          <w:rFonts w:ascii="Times New Roman" w:hAnsi="Times New Roman" w:eastAsia="黑体"/>
          <w:color w:val="auto"/>
          <w:sz w:val="32"/>
          <w:szCs w:val="32"/>
          <w:u w:val="none" w:color="auto"/>
        </w:rPr>
        <w:t>待遇保障</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sz w:val="32"/>
          <w:szCs w:val="32"/>
          <w:u w:val="none" w:color="auto"/>
        </w:rPr>
      </w:pP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ascii="Times New Roman" w:hAnsi="Times New Roman" w:eastAsia="仿宋_GB2312"/>
          <w:color w:val="auto"/>
          <w:sz w:val="32"/>
          <w:szCs w:val="32"/>
          <w:u w:val="none" w:color="auto"/>
        </w:rPr>
      </w:pPr>
      <w:r>
        <w:rPr>
          <w:rFonts w:hint="eastAsia" w:ascii="黑体" w:hAnsi="黑体" w:eastAsia="黑体" w:cs="黑体"/>
          <w:color w:val="auto"/>
          <w:sz w:val="32"/>
          <w:szCs w:val="32"/>
          <w:u w:val="none" w:color="auto"/>
        </w:rPr>
        <w:t>第十</w:t>
      </w:r>
      <w:r>
        <w:rPr>
          <w:rFonts w:hint="eastAsia" w:ascii="黑体" w:hAnsi="黑体" w:eastAsia="黑体" w:cs="黑体"/>
          <w:color w:val="auto"/>
          <w:sz w:val="32"/>
          <w:szCs w:val="32"/>
          <w:u w:val="none" w:color="auto"/>
          <w:lang w:eastAsia="zh-CN"/>
        </w:rPr>
        <w:t>三</w:t>
      </w:r>
      <w:r>
        <w:rPr>
          <w:rFonts w:hint="eastAsia" w:ascii="黑体" w:hAnsi="黑体" w:eastAsia="黑体" w:cs="黑体"/>
          <w:color w:val="auto"/>
          <w:sz w:val="32"/>
          <w:szCs w:val="32"/>
          <w:u w:val="none" w:color="auto"/>
        </w:rPr>
        <w:t xml:space="preserve">条 </w:t>
      </w:r>
      <w:r>
        <w:rPr>
          <w:rFonts w:ascii="Times New Roman" w:hAnsi="Times New Roman" w:eastAsia="仿宋_GB2312"/>
          <w:color w:val="auto"/>
          <w:sz w:val="32"/>
          <w:szCs w:val="32"/>
          <w:u w:val="none" w:color="auto"/>
        </w:rPr>
        <w:t xml:space="preserve"> “蓄水池”运行及到企业工作的“蓄水池”人才相关工资福利等经费开支列入</w:t>
      </w:r>
      <w:r>
        <w:rPr>
          <w:rFonts w:hint="eastAsia" w:ascii="Times New Roman" w:hAnsi="Times New Roman" w:eastAsia="仿宋_GB2312"/>
          <w:color w:val="auto"/>
          <w:sz w:val="32"/>
          <w:szCs w:val="32"/>
          <w:u w:val="none" w:color="auto"/>
          <w:lang w:eastAsia="zh-CN"/>
        </w:rPr>
        <w:t>州级</w:t>
      </w:r>
      <w:r>
        <w:rPr>
          <w:rFonts w:ascii="Times New Roman" w:hAnsi="Times New Roman" w:eastAsia="仿宋_GB2312"/>
          <w:color w:val="auto"/>
          <w:sz w:val="32"/>
          <w:szCs w:val="32"/>
          <w:u w:val="none" w:color="auto"/>
        </w:rPr>
        <w:t>财政年度预算，相关预算由</w:t>
      </w:r>
      <w:r>
        <w:rPr>
          <w:rFonts w:hint="eastAsia" w:ascii="Times New Roman" w:hAnsi="Times New Roman" w:eastAsia="仿宋_GB2312"/>
          <w:color w:val="auto"/>
          <w:sz w:val="32"/>
          <w:szCs w:val="32"/>
          <w:u w:val="none" w:color="auto"/>
          <w:lang w:eastAsia="zh-CN"/>
        </w:rPr>
        <w:t>“蓄水池”人才编制所在州属事业单位</w:t>
      </w:r>
      <w:r>
        <w:rPr>
          <w:rFonts w:ascii="Times New Roman" w:hAnsi="Times New Roman" w:eastAsia="仿宋_GB2312"/>
          <w:color w:val="auto"/>
          <w:sz w:val="32"/>
          <w:szCs w:val="32"/>
          <w:u w:val="none" w:color="auto"/>
        </w:rPr>
        <w:t>负责编制。到</w:t>
      </w:r>
      <w:r>
        <w:rPr>
          <w:rFonts w:hint="eastAsia" w:ascii="Times New Roman" w:hAnsi="Times New Roman" w:eastAsia="仿宋_GB2312"/>
          <w:color w:val="auto"/>
          <w:sz w:val="32"/>
          <w:szCs w:val="32"/>
          <w:u w:val="none" w:color="auto"/>
          <w:lang w:eastAsia="zh-CN"/>
        </w:rPr>
        <w:t>州</w:t>
      </w:r>
      <w:r>
        <w:rPr>
          <w:rFonts w:ascii="Times New Roman" w:hAnsi="Times New Roman" w:eastAsia="仿宋_GB2312"/>
          <w:color w:val="auto"/>
          <w:sz w:val="32"/>
          <w:szCs w:val="32"/>
          <w:u w:val="none" w:color="auto"/>
        </w:rPr>
        <w:t>属事业单位工作的“蓄水池”人才相关工资福利等经费开支列入所服务单位的经费预算，所服务单位</w:t>
      </w:r>
      <w:r>
        <w:rPr>
          <w:rFonts w:hint="eastAsia" w:ascii="Times New Roman" w:hAnsi="Times New Roman" w:eastAsia="仿宋_GB2312"/>
          <w:color w:val="auto"/>
          <w:sz w:val="32"/>
          <w:szCs w:val="32"/>
          <w:u w:val="none" w:color="auto"/>
          <w:lang w:eastAsia="zh-CN"/>
        </w:rPr>
        <w:t>按现有</w:t>
      </w:r>
      <w:r>
        <w:rPr>
          <w:rFonts w:ascii="Times New Roman" w:hAnsi="Times New Roman" w:eastAsia="仿宋_GB2312"/>
          <w:color w:val="auto"/>
          <w:sz w:val="32"/>
          <w:szCs w:val="32"/>
          <w:u w:val="none" w:color="auto"/>
        </w:rPr>
        <w:t>经费渠道予以保障。</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ascii="Times New Roman" w:hAnsi="Times New Roman" w:eastAsia="仿宋_GB2312"/>
          <w:color w:val="auto"/>
          <w:sz w:val="32"/>
          <w:szCs w:val="32"/>
          <w:u w:val="none" w:color="auto"/>
        </w:rPr>
      </w:pPr>
      <w:r>
        <w:rPr>
          <w:rFonts w:hint="eastAsia" w:ascii="黑体" w:hAnsi="黑体" w:eastAsia="黑体" w:cs="黑体"/>
          <w:color w:val="auto"/>
          <w:sz w:val="32"/>
          <w:szCs w:val="32"/>
          <w:u w:val="none" w:color="auto"/>
        </w:rPr>
        <w:t>第十</w:t>
      </w:r>
      <w:r>
        <w:rPr>
          <w:rFonts w:hint="eastAsia" w:ascii="黑体" w:hAnsi="黑体" w:eastAsia="黑体" w:cs="黑体"/>
          <w:color w:val="auto"/>
          <w:sz w:val="32"/>
          <w:szCs w:val="32"/>
          <w:u w:val="none" w:color="auto"/>
          <w:lang w:eastAsia="zh-CN"/>
        </w:rPr>
        <w:t>四</w:t>
      </w:r>
      <w:r>
        <w:rPr>
          <w:rFonts w:hint="eastAsia" w:ascii="黑体" w:hAnsi="黑体" w:eastAsia="黑体" w:cs="黑体"/>
          <w:color w:val="auto"/>
          <w:sz w:val="32"/>
          <w:szCs w:val="32"/>
          <w:u w:val="none" w:color="auto"/>
        </w:rPr>
        <w:t>条</w:t>
      </w:r>
      <w:r>
        <w:rPr>
          <w:rFonts w:ascii="Times New Roman" w:hAnsi="Times New Roman" w:eastAsia="仿宋_GB2312"/>
          <w:color w:val="auto"/>
          <w:sz w:val="32"/>
          <w:szCs w:val="32"/>
          <w:u w:val="none" w:color="auto"/>
        </w:rPr>
        <w:t xml:space="preserve">  到企业服务的“蓄水池”人才，在聘用期内，按下列方式落实相关待遇。</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ascii="Times New Roman" w:hAnsi="Times New Roman" w:eastAsia="仿宋_GB2312"/>
          <w:color w:val="auto"/>
          <w:sz w:val="32"/>
          <w:szCs w:val="32"/>
          <w:u w:val="none" w:color="auto"/>
        </w:rPr>
      </w:pPr>
      <w:r>
        <w:rPr>
          <w:rFonts w:ascii="Times New Roman" w:hAnsi="Times New Roman" w:eastAsia="仿宋_GB2312"/>
          <w:color w:val="auto"/>
          <w:sz w:val="32"/>
          <w:szCs w:val="32"/>
          <w:u w:val="none" w:color="auto"/>
        </w:rPr>
        <w:t>（一）</w:t>
      </w:r>
      <w:r>
        <w:rPr>
          <w:rFonts w:hint="eastAsia" w:ascii="Times New Roman" w:hAnsi="Times New Roman" w:eastAsia="仿宋_GB2312"/>
          <w:color w:val="auto"/>
          <w:sz w:val="32"/>
          <w:szCs w:val="32"/>
          <w:u w:val="none" w:color="auto"/>
          <w:lang w:eastAsia="zh-CN"/>
        </w:rPr>
        <w:t>保留</w:t>
      </w:r>
      <w:r>
        <w:rPr>
          <w:rFonts w:ascii="Times New Roman" w:hAnsi="Times New Roman" w:eastAsia="仿宋_GB2312"/>
          <w:color w:val="auto"/>
          <w:sz w:val="32"/>
          <w:szCs w:val="32"/>
          <w:u w:val="none" w:color="auto"/>
        </w:rPr>
        <w:t>全额预算管理的</w:t>
      </w:r>
      <w:r>
        <w:rPr>
          <w:rFonts w:hint="eastAsia" w:ascii="Times New Roman" w:hAnsi="Times New Roman" w:eastAsia="仿宋_GB2312"/>
          <w:color w:val="auto"/>
          <w:sz w:val="32"/>
          <w:szCs w:val="32"/>
          <w:u w:val="none" w:color="auto"/>
          <w:lang w:eastAsia="zh-CN"/>
        </w:rPr>
        <w:t>州级</w:t>
      </w:r>
      <w:r>
        <w:rPr>
          <w:rFonts w:ascii="Times New Roman" w:hAnsi="Times New Roman" w:eastAsia="仿宋_GB2312"/>
          <w:color w:val="auto"/>
          <w:sz w:val="32"/>
          <w:szCs w:val="32"/>
          <w:u w:val="none" w:color="auto"/>
        </w:rPr>
        <w:t>事业单位编制身份。</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ascii="Times New Roman" w:hAnsi="Times New Roman" w:eastAsia="仿宋_GB2312"/>
          <w:color w:val="auto"/>
          <w:sz w:val="32"/>
          <w:szCs w:val="32"/>
          <w:u w:val="none" w:color="auto"/>
        </w:rPr>
      </w:pPr>
      <w:r>
        <w:rPr>
          <w:rFonts w:ascii="Times New Roman" w:hAnsi="Times New Roman" w:eastAsia="仿宋_GB2312"/>
          <w:color w:val="auto"/>
          <w:sz w:val="32"/>
          <w:szCs w:val="32"/>
          <w:u w:val="none" w:color="auto"/>
        </w:rPr>
        <w:t>（二）</w:t>
      </w:r>
      <w:r>
        <w:rPr>
          <w:rFonts w:hint="eastAsia" w:ascii="Times New Roman" w:hAnsi="Times New Roman" w:eastAsia="仿宋_GB2312"/>
          <w:color w:val="auto"/>
          <w:sz w:val="32"/>
          <w:szCs w:val="32"/>
          <w:u w:val="none" w:color="auto"/>
          <w:lang w:eastAsia="zh-CN"/>
        </w:rPr>
        <w:t>“蓄水池”人才编制所在州属事业单位</w:t>
      </w:r>
      <w:r>
        <w:rPr>
          <w:rFonts w:ascii="Times New Roman" w:hAnsi="Times New Roman" w:eastAsia="仿宋_GB2312"/>
          <w:color w:val="auto"/>
          <w:sz w:val="32"/>
          <w:szCs w:val="32"/>
          <w:u w:val="none" w:color="auto"/>
        </w:rPr>
        <w:t>根据国家和省</w:t>
      </w:r>
      <w:r>
        <w:rPr>
          <w:rFonts w:hint="eastAsia" w:ascii="Times New Roman" w:hAnsi="Times New Roman" w:eastAsia="仿宋_GB2312"/>
          <w:color w:val="auto"/>
          <w:sz w:val="32"/>
          <w:szCs w:val="32"/>
          <w:u w:val="none" w:color="auto"/>
        </w:rPr>
        <w:t>、</w:t>
      </w:r>
      <w:r>
        <w:rPr>
          <w:rFonts w:hint="eastAsia" w:ascii="Times New Roman" w:hAnsi="Times New Roman" w:eastAsia="仿宋_GB2312"/>
          <w:color w:val="auto"/>
          <w:sz w:val="32"/>
          <w:szCs w:val="32"/>
          <w:u w:val="none" w:color="auto"/>
          <w:lang w:eastAsia="zh-CN"/>
        </w:rPr>
        <w:t>州</w:t>
      </w:r>
      <w:r>
        <w:rPr>
          <w:rFonts w:ascii="Times New Roman" w:hAnsi="Times New Roman" w:eastAsia="仿宋_GB2312"/>
          <w:color w:val="auto"/>
          <w:sz w:val="32"/>
          <w:szCs w:val="32"/>
          <w:u w:val="none" w:color="auto"/>
        </w:rPr>
        <w:t>事业单位人事管理相关制度，对入池人员进行岗位聘用，</w:t>
      </w:r>
      <w:r>
        <w:rPr>
          <w:rFonts w:hint="eastAsia" w:ascii="Times New Roman" w:hAnsi="Times New Roman" w:eastAsia="仿宋_GB2312"/>
          <w:color w:val="auto"/>
          <w:sz w:val="32"/>
          <w:szCs w:val="32"/>
          <w:u w:val="none" w:color="auto"/>
        </w:rPr>
        <w:t>给予</w:t>
      </w:r>
      <w:r>
        <w:rPr>
          <w:rFonts w:ascii="Times New Roman" w:hAnsi="Times New Roman" w:eastAsia="仿宋_GB2312"/>
          <w:color w:val="auto"/>
          <w:sz w:val="32"/>
          <w:szCs w:val="32"/>
          <w:u w:val="none" w:color="auto"/>
        </w:rPr>
        <w:t>聘用岗位相应的工资待遇（不含超绩效工资）</w:t>
      </w:r>
      <w:r>
        <w:rPr>
          <w:rFonts w:hint="eastAsia" w:ascii="Times New Roman" w:hAnsi="Times New Roman" w:eastAsia="仿宋_GB2312"/>
          <w:color w:val="auto"/>
          <w:sz w:val="32"/>
          <w:szCs w:val="32"/>
          <w:u w:val="none" w:color="auto"/>
        </w:rPr>
        <w:t>，</w:t>
      </w:r>
      <w:r>
        <w:rPr>
          <w:rFonts w:ascii="Times New Roman" w:hAnsi="Times New Roman" w:eastAsia="仿宋_GB2312"/>
          <w:color w:val="auto"/>
          <w:sz w:val="32"/>
          <w:szCs w:val="32"/>
          <w:u w:val="none" w:color="auto"/>
        </w:rPr>
        <w:t>按规定为入池人才缴纳社会保险。</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ascii="Times New Roman" w:hAnsi="Times New Roman" w:eastAsia="仿宋_GB2312"/>
          <w:color w:val="auto"/>
          <w:sz w:val="32"/>
          <w:szCs w:val="32"/>
          <w:u w:val="none" w:color="auto"/>
        </w:rPr>
      </w:pPr>
      <w:r>
        <w:rPr>
          <w:rFonts w:ascii="Times New Roman" w:hAnsi="Times New Roman" w:eastAsia="仿宋_GB2312"/>
          <w:color w:val="auto"/>
          <w:sz w:val="32"/>
          <w:szCs w:val="32"/>
          <w:u w:val="none" w:color="auto"/>
        </w:rPr>
        <w:t>（三）用人企业按照</w:t>
      </w:r>
      <w:r>
        <w:rPr>
          <w:rFonts w:hint="eastAsia" w:ascii="Times New Roman" w:hAnsi="Times New Roman" w:eastAsia="仿宋_GB2312"/>
          <w:color w:val="auto"/>
          <w:sz w:val="32"/>
          <w:szCs w:val="32"/>
          <w:u w:val="none" w:color="auto"/>
        </w:rPr>
        <w:t>劳动</w:t>
      </w:r>
      <w:r>
        <w:rPr>
          <w:rFonts w:ascii="Times New Roman" w:hAnsi="Times New Roman" w:eastAsia="仿宋_GB2312"/>
          <w:color w:val="auto"/>
          <w:sz w:val="32"/>
          <w:szCs w:val="32"/>
          <w:u w:val="none" w:color="auto"/>
        </w:rPr>
        <w:t>合同协议向人才支付相应的劳动报酬和企业奖励。</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ascii="Times New Roman" w:hAnsi="Times New Roman" w:eastAsia="仿宋_GB2312"/>
          <w:color w:val="auto"/>
          <w:sz w:val="32"/>
          <w:szCs w:val="32"/>
          <w:u w:val="none" w:color="auto"/>
        </w:rPr>
      </w:pPr>
      <w:r>
        <w:rPr>
          <w:rFonts w:ascii="Times New Roman" w:hAnsi="Times New Roman" w:eastAsia="仿宋_GB2312"/>
          <w:color w:val="auto"/>
          <w:sz w:val="32"/>
          <w:szCs w:val="32"/>
          <w:u w:val="none" w:color="auto"/>
        </w:rPr>
        <w:t>（四）</w:t>
      </w:r>
      <w:r>
        <w:rPr>
          <w:rFonts w:hint="eastAsia" w:ascii="Times New Roman" w:hAnsi="Times New Roman" w:eastAsia="仿宋_GB2312"/>
          <w:color w:val="auto"/>
          <w:sz w:val="32"/>
          <w:szCs w:val="32"/>
          <w:u w:val="none" w:color="auto"/>
          <w:lang w:eastAsia="zh-CN"/>
        </w:rPr>
        <w:t>“蓄水池”人才编制所在州属事业单位</w:t>
      </w:r>
      <w:r>
        <w:rPr>
          <w:rFonts w:hint="eastAsia" w:ascii="Times New Roman" w:hAnsi="Times New Roman" w:eastAsia="仿宋_GB2312"/>
          <w:color w:val="auto"/>
          <w:sz w:val="32"/>
          <w:szCs w:val="32"/>
          <w:u w:val="none" w:color="auto"/>
        </w:rPr>
        <w:t>、用人企业依法为</w:t>
      </w:r>
      <w:r>
        <w:rPr>
          <w:rFonts w:ascii="Times New Roman" w:hAnsi="Times New Roman" w:eastAsia="仿宋_GB2312"/>
          <w:color w:val="auto"/>
          <w:sz w:val="32"/>
          <w:szCs w:val="32"/>
          <w:u w:val="none" w:color="auto"/>
        </w:rPr>
        <w:t>入池人才</w:t>
      </w:r>
      <w:r>
        <w:rPr>
          <w:rFonts w:hint="eastAsia" w:ascii="Times New Roman" w:hAnsi="Times New Roman" w:eastAsia="仿宋_GB2312"/>
          <w:color w:val="auto"/>
          <w:sz w:val="32"/>
          <w:szCs w:val="32"/>
          <w:u w:val="none" w:color="auto"/>
        </w:rPr>
        <w:t>缴纳</w:t>
      </w:r>
      <w:r>
        <w:rPr>
          <w:rFonts w:ascii="Times New Roman" w:hAnsi="Times New Roman" w:eastAsia="仿宋_GB2312"/>
          <w:color w:val="auto"/>
          <w:sz w:val="32"/>
          <w:szCs w:val="32"/>
          <w:u w:val="none" w:color="auto"/>
        </w:rPr>
        <w:t>工伤保险，入池人才出现因工作遭受事故伤害或者患职业病的，按《工伤保险条例》相关规定享受待遇。非因公（工）死亡的，由</w:t>
      </w:r>
      <w:r>
        <w:rPr>
          <w:rFonts w:hint="eastAsia" w:ascii="Times New Roman" w:hAnsi="Times New Roman" w:eastAsia="仿宋_GB2312"/>
          <w:color w:val="auto"/>
          <w:sz w:val="32"/>
          <w:szCs w:val="32"/>
          <w:u w:val="none" w:color="auto"/>
          <w:lang w:eastAsia="zh-CN"/>
        </w:rPr>
        <w:t>“蓄水池”人才编制所在州属事业单位</w:t>
      </w:r>
      <w:r>
        <w:rPr>
          <w:rFonts w:ascii="Times New Roman" w:hAnsi="Times New Roman" w:eastAsia="仿宋_GB2312"/>
          <w:color w:val="auto"/>
          <w:sz w:val="32"/>
          <w:szCs w:val="32"/>
          <w:u w:val="none" w:color="auto"/>
        </w:rPr>
        <w:t>和用人企业按照国家有关规定及三方协议相应条款执行。</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ascii="Times New Roman" w:hAnsi="Times New Roman" w:eastAsia="仿宋_GB2312"/>
          <w:color w:val="auto"/>
          <w:sz w:val="32"/>
          <w:szCs w:val="32"/>
          <w:u w:val="none" w:color="auto"/>
        </w:rPr>
      </w:pPr>
      <w:r>
        <w:rPr>
          <w:rFonts w:hint="eastAsia" w:ascii="黑体" w:hAnsi="黑体" w:eastAsia="黑体" w:cs="黑体"/>
          <w:color w:val="auto"/>
          <w:sz w:val="32"/>
          <w:szCs w:val="32"/>
          <w:u w:val="none" w:color="auto"/>
        </w:rPr>
        <w:t>第十</w:t>
      </w:r>
      <w:r>
        <w:rPr>
          <w:rFonts w:hint="eastAsia" w:ascii="黑体" w:hAnsi="黑体" w:eastAsia="黑体" w:cs="黑体"/>
          <w:color w:val="auto"/>
          <w:sz w:val="32"/>
          <w:szCs w:val="32"/>
          <w:u w:val="none" w:color="auto"/>
          <w:lang w:eastAsia="zh-CN"/>
        </w:rPr>
        <w:t>五</w:t>
      </w:r>
      <w:r>
        <w:rPr>
          <w:rFonts w:hint="eastAsia" w:ascii="黑体" w:hAnsi="黑体" w:eastAsia="黑体" w:cs="黑体"/>
          <w:color w:val="auto"/>
          <w:sz w:val="32"/>
          <w:szCs w:val="32"/>
          <w:u w:val="none" w:color="auto"/>
        </w:rPr>
        <w:t>条</w:t>
      </w:r>
      <w:r>
        <w:rPr>
          <w:rFonts w:ascii="Times New Roman" w:hAnsi="Times New Roman" w:eastAsia="仿宋_GB2312"/>
          <w:color w:val="auto"/>
          <w:sz w:val="32"/>
          <w:szCs w:val="32"/>
          <w:u w:val="none" w:color="auto"/>
        </w:rPr>
        <w:t xml:space="preserve">  到事业单位工作的“蓄水池”人才，同等享受所服务单位在职人员相关</w:t>
      </w:r>
      <w:r>
        <w:rPr>
          <w:rFonts w:hint="eastAsia" w:ascii="Times New Roman" w:hAnsi="Times New Roman" w:eastAsia="仿宋_GB2312"/>
          <w:color w:val="auto"/>
          <w:sz w:val="32"/>
          <w:szCs w:val="32"/>
          <w:u w:val="none" w:color="auto"/>
          <w:lang w:eastAsia="zh-CN"/>
        </w:rPr>
        <w:t>事业人员身份和</w:t>
      </w:r>
      <w:r>
        <w:rPr>
          <w:rFonts w:ascii="Times New Roman" w:hAnsi="Times New Roman" w:eastAsia="仿宋_GB2312"/>
          <w:color w:val="auto"/>
          <w:sz w:val="32"/>
          <w:szCs w:val="32"/>
          <w:u w:val="none" w:color="auto"/>
        </w:rPr>
        <w:t>工资福利待遇。</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olor w:val="auto"/>
          <w:sz w:val="32"/>
          <w:szCs w:val="32"/>
          <w:u w:val="none" w:color="auto"/>
        </w:rPr>
      </w:pPr>
      <w:r>
        <w:rPr>
          <w:rFonts w:ascii="Times New Roman" w:hAnsi="Times New Roman" w:eastAsia="黑体"/>
          <w:color w:val="auto"/>
          <w:sz w:val="32"/>
          <w:szCs w:val="32"/>
          <w:u w:val="none" w:color="auto"/>
        </w:rPr>
        <w:t>第六章  考核管理</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sz w:val="32"/>
          <w:szCs w:val="32"/>
          <w:u w:val="none" w:color="auto"/>
        </w:rPr>
      </w:pP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ascii="Times New Roman" w:hAnsi="Times New Roman" w:eastAsia="仿宋_GB2312"/>
          <w:color w:val="auto"/>
          <w:sz w:val="32"/>
          <w:szCs w:val="32"/>
          <w:u w:val="none" w:color="auto"/>
        </w:rPr>
      </w:pPr>
      <w:r>
        <w:rPr>
          <w:rFonts w:hint="eastAsia" w:ascii="黑体" w:hAnsi="黑体" w:eastAsia="黑体" w:cs="黑体"/>
          <w:color w:val="auto"/>
          <w:sz w:val="32"/>
          <w:szCs w:val="32"/>
          <w:u w:val="none" w:color="auto"/>
        </w:rPr>
        <w:t>第十</w:t>
      </w:r>
      <w:r>
        <w:rPr>
          <w:rFonts w:hint="eastAsia" w:ascii="黑体" w:hAnsi="黑体" w:eastAsia="黑体" w:cs="黑体"/>
          <w:color w:val="auto"/>
          <w:sz w:val="32"/>
          <w:szCs w:val="32"/>
          <w:u w:val="none" w:color="auto"/>
          <w:lang w:eastAsia="zh-CN"/>
        </w:rPr>
        <w:t>六</w:t>
      </w:r>
      <w:r>
        <w:rPr>
          <w:rFonts w:hint="eastAsia" w:ascii="黑体" w:hAnsi="黑体" w:eastAsia="黑体" w:cs="黑体"/>
          <w:color w:val="auto"/>
          <w:sz w:val="32"/>
          <w:szCs w:val="32"/>
          <w:u w:val="none" w:color="auto"/>
        </w:rPr>
        <w:t>条</w:t>
      </w:r>
      <w:r>
        <w:rPr>
          <w:rFonts w:ascii="Times New Roman" w:hAnsi="Times New Roman" w:eastAsia="仿宋_GB2312"/>
          <w:color w:val="auto"/>
          <w:sz w:val="32"/>
          <w:szCs w:val="32"/>
          <w:u w:val="none" w:color="auto"/>
        </w:rPr>
        <w:t xml:space="preserve">  建立“蓄水池”人才考核管理服务机制。</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ascii="Times New Roman" w:hAnsi="Times New Roman" w:eastAsia="仿宋_GB2312"/>
          <w:color w:val="auto"/>
          <w:sz w:val="32"/>
          <w:szCs w:val="32"/>
          <w:u w:val="none" w:color="auto"/>
        </w:rPr>
      </w:pPr>
      <w:r>
        <w:rPr>
          <w:rFonts w:ascii="Times New Roman" w:hAnsi="Times New Roman" w:eastAsia="仿宋_GB2312"/>
          <w:color w:val="auto"/>
          <w:sz w:val="32"/>
          <w:szCs w:val="32"/>
          <w:u w:val="none" w:color="auto"/>
        </w:rPr>
        <w:t>（一）用人单位应根据岗位需求，将工作任务职责具体化，以半年为一个周期建立起考核管理台账。台账报</w:t>
      </w:r>
      <w:r>
        <w:rPr>
          <w:rFonts w:hint="eastAsia" w:ascii="Times New Roman" w:hAnsi="Times New Roman" w:eastAsia="仿宋_GB2312"/>
          <w:color w:val="auto"/>
          <w:sz w:val="32"/>
          <w:szCs w:val="32"/>
          <w:u w:val="none" w:color="auto"/>
          <w:lang w:eastAsia="zh-CN"/>
        </w:rPr>
        <w:t>州人力资源社会保障局</w:t>
      </w:r>
      <w:r>
        <w:rPr>
          <w:rFonts w:ascii="Times New Roman" w:hAnsi="Times New Roman" w:eastAsia="仿宋_GB2312"/>
          <w:color w:val="auto"/>
          <w:sz w:val="32"/>
          <w:szCs w:val="32"/>
          <w:u w:val="none" w:color="auto"/>
        </w:rPr>
        <w:t>备案。</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ascii="Times New Roman" w:hAnsi="Times New Roman" w:eastAsia="仿宋_GB2312"/>
          <w:color w:val="auto"/>
          <w:sz w:val="32"/>
          <w:szCs w:val="32"/>
          <w:u w:val="none" w:color="auto"/>
        </w:rPr>
      </w:pPr>
      <w:r>
        <w:rPr>
          <w:rFonts w:ascii="Times New Roman" w:hAnsi="Times New Roman" w:eastAsia="仿宋_GB2312"/>
          <w:color w:val="auto"/>
          <w:sz w:val="32"/>
          <w:szCs w:val="32"/>
          <w:u w:val="none" w:color="auto"/>
        </w:rPr>
        <w:t>（二）“蓄水池”人才应认真履职、努力完成各项目标任务。用人单位每半年提供一次“蓄水池”人才的履职情况，报</w:t>
      </w:r>
      <w:r>
        <w:rPr>
          <w:rFonts w:hint="eastAsia" w:ascii="Times New Roman" w:hAnsi="Times New Roman" w:eastAsia="仿宋_GB2312"/>
          <w:color w:val="auto"/>
          <w:sz w:val="32"/>
          <w:szCs w:val="32"/>
          <w:u w:val="none" w:color="auto"/>
          <w:lang w:eastAsia="zh-CN"/>
        </w:rPr>
        <w:t>州人力资源社会保障局</w:t>
      </w:r>
      <w:r>
        <w:rPr>
          <w:rFonts w:ascii="Times New Roman" w:hAnsi="Times New Roman" w:eastAsia="仿宋_GB2312"/>
          <w:color w:val="auto"/>
          <w:sz w:val="32"/>
          <w:szCs w:val="32"/>
          <w:u w:val="none" w:color="auto"/>
        </w:rPr>
        <w:t>备案。</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ascii="Times New Roman" w:hAnsi="Times New Roman" w:eastAsia="仿宋_GB2312"/>
          <w:color w:val="auto"/>
          <w:sz w:val="32"/>
          <w:szCs w:val="32"/>
          <w:u w:val="none" w:color="auto"/>
        </w:rPr>
      </w:pPr>
      <w:r>
        <w:rPr>
          <w:rFonts w:ascii="Times New Roman" w:hAnsi="Times New Roman" w:eastAsia="仿宋_GB2312"/>
          <w:color w:val="auto"/>
          <w:sz w:val="32"/>
          <w:szCs w:val="32"/>
          <w:u w:val="none" w:color="auto"/>
        </w:rPr>
        <w:t>（三）</w:t>
      </w:r>
      <w:r>
        <w:rPr>
          <w:rFonts w:hint="eastAsia" w:ascii="Times New Roman" w:hAnsi="Times New Roman" w:eastAsia="仿宋_GB2312"/>
          <w:color w:val="auto"/>
          <w:sz w:val="32"/>
          <w:szCs w:val="32"/>
          <w:u w:val="none" w:color="auto"/>
          <w:lang w:eastAsia="zh-CN"/>
        </w:rPr>
        <w:t>州人力资源社会保障局</w:t>
      </w:r>
      <w:r>
        <w:rPr>
          <w:rFonts w:ascii="Times New Roman" w:hAnsi="Times New Roman" w:eastAsia="仿宋_GB2312"/>
          <w:color w:val="auto"/>
          <w:sz w:val="32"/>
          <w:szCs w:val="32"/>
          <w:u w:val="none" w:color="auto"/>
        </w:rPr>
        <w:t>应对未完成岗位目标任务的人才及单位进行约谈，若用人单位或人才未给出合理解释和说明的，应按第</w:t>
      </w:r>
      <w:r>
        <w:rPr>
          <w:rFonts w:hint="eastAsia" w:ascii="Times New Roman" w:hAnsi="Times New Roman" w:eastAsia="仿宋_GB2312"/>
          <w:color w:val="auto"/>
          <w:sz w:val="32"/>
          <w:szCs w:val="32"/>
          <w:u w:val="none" w:color="auto"/>
          <w:lang w:eastAsia="zh-CN"/>
        </w:rPr>
        <w:t>二十</w:t>
      </w:r>
      <w:r>
        <w:rPr>
          <w:rFonts w:ascii="Times New Roman" w:hAnsi="Times New Roman" w:eastAsia="仿宋_GB2312"/>
          <w:color w:val="auto"/>
          <w:sz w:val="32"/>
          <w:szCs w:val="32"/>
          <w:u w:val="none" w:color="auto"/>
        </w:rPr>
        <w:t>条第三款规定办理退池手续。</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ascii="Times New Roman" w:hAnsi="Times New Roman" w:eastAsia="仿宋_GB2312"/>
          <w:color w:val="auto"/>
          <w:sz w:val="32"/>
          <w:szCs w:val="32"/>
          <w:u w:val="none" w:color="auto"/>
        </w:rPr>
      </w:pPr>
      <w:r>
        <w:rPr>
          <w:rFonts w:ascii="Times New Roman" w:hAnsi="Times New Roman" w:eastAsia="仿宋_GB2312"/>
          <w:color w:val="auto"/>
          <w:sz w:val="32"/>
          <w:szCs w:val="32"/>
          <w:u w:val="none" w:color="auto"/>
        </w:rPr>
        <w:t>（四）用人单位应在每年第一季度对“蓄水池”人才开展上一年度考核工作，对入池人才政治表现进行考核，严格依照合同、协议进行考评，提出考核等次建议，报</w:t>
      </w:r>
      <w:r>
        <w:rPr>
          <w:rFonts w:hint="eastAsia" w:ascii="Times New Roman" w:hAnsi="Times New Roman" w:eastAsia="仿宋_GB2312"/>
          <w:color w:val="auto"/>
          <w:sz w:val="32"/>
          <w:szCs w:val="32"/>
          <w:u w:val="none" w:color="auto"/>
          <w:lang w:eastAsia="zh-CN"/>
        </w:rPr>
        <w:t>“蓄水池”人才编制所在州属事业单位</w:t>
      </w:r>
      <w:r>
        <w:rPr>
          <w:rFonts w:ascii="Times New Roman" w:hAnsi="Times New Roman" w:eastAsia="仿宋_GB2312"/>
          <w:color w:val="auto"/>
          <w:sz w:val="32"/>
          <w:szCs w:val="32"/>
          <w:u w:val="none" w:color="auto"/>
        </w:rPr>
        <w:t>。</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ascii="Times New Roman" w:hAnsi="Times New Roman" w:eastAsia="仿宋_GB2312"/>
          <w:color w:val="auto"/>
          <w:sz w:val="32"/>
          <w:szCs w:val="32"/>
          <w:u w:val="none" w:color="auto"/>
        </w:rPr>
      </w:pPr>
      <w:r>
        <w:rPr>
          <w:rFonts w:ascii="Times New Roman" w:hAnsi="Times New Roman" w:eastAsia="仿宋_GB2312"/>
          <w:color w:val="auto"/>
          <w:sz w:val="32"/>
          <w:szCs w:val="32"/>
          <w:u w:val="none" w:color="auto"/>
        </w:rPr>
        <w:t>（五）</w:t>
      </w:r>
      <w:r>
        <w:rPr>
          <w:rFonts w:hint="eastAsia" w:ascii="Times New Roman" w:hAnsi="Times New Roman" w:eastAsia="仿宋_GB2312"/>
          <w:color w:val="auto"/>
          <w:sz w:val="32"/>
          <w:szCs w:val="32"/>
          <w:u w:val="none" w:color="auto"/>
          <w:lang w:eastAsia="zh-CN"/>
        </w:rPr>
        <w:t>“蓄水池”人才编制所在州属事业单位</w:t>
      </w:r>
      <w:r>
        <w:rPr>
          <w:rFonts w:ascii="Times New Roman" w:hAnsi="Times New Roman" w:eastAsia="仿宋_GB2312"/>
          <w:color w:val="auto"/>
          <w:sz w:val="32"/>
          <w:szCs w:val="32"/>
          <w:u w:val="none" w:color="auto"/>
        </w:rPr>
        <w:t>根据事业单位工作人员年度考核相关规定，办理“蓄水池”人才年度考核，并做好相关人事档案管理工作。</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ascii="Times New Roman" w:hAnsi="Times New Roman" w:eastAsia="仿宋_GB2312"/>
          <w:color w:val="auto"/>
          <w:sz w:val="32"/>
          <w:szCs w:val="32"/>
          <w:u w:val="none" w:color="auto"/>
        </w:rPr>
      </w:pPr>
      <w:r>
        <w:rPr>
          <w:rFonts w:ascii="Times New Roman" w:hAnsi="Times New Roman" w:eastAsia="仿宋_GB2312"/>
          <w:color w:val="auto"/>
          <w:sz w:val="32"/>
          <w:szCs w:val="32"/>
          <w:u w:val="none" w:color="auto"/>
        </w:rPr>
        <w:t>（六）聘用期满考核，由</w:t>
      </w:r>
      <w:r>
        <w:rPr>
          <w:rFonts w:hint="eastAsia" w:ascii="Times New Roman" w:hAnsi="Times New Roman" w:eastAsia="仿宋_GB2312"/>
          <w:color w:val="auto"/>
          <w:sz w:val="32"/>
          <w:szCs w:val="32"/>
          <w:u w:val="none" w:color="auto"/>
          <w:lang w:eastAsia="zh-CN"/>
        </w:rPr>
        <w:t>州委人才办、州委编办、州人力资源社会保障局</w:t>
      </w:r>
      <w:r>
        <w:rPr>
          <w:rFonts w:ascii="Times New Roman" w:hAnsi="Times New Roman" w:eastAsia="仿宋_GB2312"/>
          <w:color w:val="auto"/>
          <w:sz w:val="32"/>
          <w:szCs w:val="32"/>
          <w:u w:val="none" w:color="auto"/>
        </w:rPr>
        <w:t>组织行业专家分别对用人单位和入池人才进行评估论证，确定聘期考核等次。</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ascii="Times New Roman" w:hAnsi="Times New Roman" w:eastAsia="仿宋_GB2312"/>
          <w:color w:val="auto"/>
          <w:sz w:val="32"/>
          <w:szCs w:val="32"/>
          <w:u w:val="none" w:color="auto"/>
        </w:rPr>
      </w:pPr>
      <w:r>
        <w:rPr>
          <w:rFonts w:ascii="Times New Roman" w:hAnsi="Times New Roman" w:eastAsia="仿宋_GB2312"/>
          <w:color w:val="auto"/>
          <w:sz w:val="32"/>
          <w:szCs w:val="32"/>
          <w:u w:val="none" w:color="auto"/>
        </w:rPr>
        <w:t>（七）年度考核与聘期考核结果是“蓄水池”人才工资福利兑现、后续管理使用及对部门（单位）用人评估等的重要依据</w:t>
      </w:r>
      <w:r>
        <w:rPr>
          <w:rFonts w:hint="eastAsia" w:ascii="Times New Roman" w:hAnsi="Times New Roman" w:eastAsia="仿宋_GB2312"/>
          <w:color w:val="auto"/>
          <w:sz w:val="32"/>
          <w:szCs w:val="32"/>
          <w:u w:val="none" w:color="auto"/>
          <w:lang w:eastAsia="zh-CN"/>
        </w:rPr>
        <w:t>。年度考核</w:t>
      </w:r>
      <w:r>
        <w:rPr>
          <w:rFonts w:ascii="Times New Roman" w:hAnsi="Times New Roman" w:eastAsia="仿宋_GB2312"/>
          <w:color w:val="auto"/>
          <w:sz w:val="32"/>
          <w:szCs w:val="32"/>
          <w:u w:val="none" w:color="auto"/>
        </w:rPr>
        <w:t>分为优秀、合格、</w:t>
      </w:r>
      <w:r>
        <w:rPr>
          <w:rFonts w:hint="eastAsia" w:ascii="Times New Roman" w:hAnsi="Times New Roman" w:eastAsia="仿宋_GB2312"/>
          <w:color w:val="auto"/>
          <w:sz w:val="32"/>
          <w:szCs w:val="32"/>
          <w:u w:val="none" w:color="auto"/>
        </w:rPr>
        <w:t>基本合格、</w:t>
      </w:r>
      <w:r>
        <w:rPr>
          <w:rFonts w:ascii="Times New Roman" w:hAnsi="Times New Roman" w:eastAsia="仿宋_GB2312"/>
          <w:color w:val="auto"/>
          <w:sz w:val="32"/>
          <w:szCs w:val="32"/>
          <w:u w:val="none" w:color="auto"/>
        </w:rPr>
        <w:t>不合格</w:t>
      </w:r>
      <w:r>
        <w:rPr>
          <w:rFonts w:hint="eastAsia" w:ascii="Times New Roman" w:hAnsi="Times New Roman" w:eastAsia="仿宋_GB2312"/>
          <w:color w:val="auto"/>
          <w:sz w:val="32"/>
          <w:szCs w:val="32"/>
          <w:u w:val="none" w:color="auto"/>
          <w:lang w:eastAsia="zh-CN"/>
        </w:rPr>
        <w:t>四</w:t>
      </w:r>
      <w:r>
        <w:rPr>
          <w:rFonts w:ascii="Times New Roman" w:hAnsi="Times New Roman" w:eastAsia="仿宋_GB2312"/>
          <w:color w:val="auto"/>
          <w:sz w:val="32"/>
          <w:szCs w:val="32"/>
          <w:u w:val="none" w:color="auto"/>
        </w:rPr>
        <w:t>个</w:t>
      </w:r>
      <w:r>
        <w:rPr>
          <w:rFonts w:hint="eastAsia" w:ascii="Times New Roman" w:hAnsi="Times New Roman" w:eastAsia="仿宋_GB2312"/>
          <w:color w:val="auto"/>
          <w:sz w:val="32"/>
          <w:szCs w:val="32"/>
          <w:u w:val="none" w:color="auto"/>
          <w:lang w:eastAsia="zh-CN"/>
        </w:rPr>
        <w:t>等次</w:t>
      </w:r>
      <w:r>
        <w:rPr>
          <w:rFonts w:ascii="Times New Roman" w:hAnsi="Times New Roman" w:eastAsia="仿宋_GB2312"/>
          <w:color w:val="auto"/>
          <w:sz w:val="32"/>
          <w:szCs w:val="32"/>
          <w:u w:val="none" w:color="auto"/>
        </w:rPr>
        <w:t>。</w:t>
      </w:r>
      <w:r>
        <w:rPr>
          <w:rFonts w:hint="eastAsia" w:ascii="Times New Roman" w:hAnsi="Times New Roman" w:eastAsia="仿宋_GB2312"/>
          <w:color w:val="auto"/>
          <w:sz w:val="32"/>
          <w:szCs w:val="32"/>
          <w:u w:val="none" w:color="auto"/>
        </w:rPr>
        <w:t>聘期考核分为合格、不合格两个</w:t>
      </w:r>
      <w:r>
        <w:rPr>
          <w:rFonts w:hint="eastAsia" w:ascii="Times New Roman" w:hAnsi="Times New Roman" w:eastAsia="仿宋_GB2312"/>
          <w:color w:val="auto"/>
          <w:sz w:val="32"/>
          <w:szCs w:val="32"/>
          <w:u w:val="none" w:color="auto"/>
          <w:lang w:eastAsia="zh-CN"/>
        </w:rPr>
        <w:t>等</w:t>
      </w:r>
      <w:r>
        <w:rPr>
          <w:rFonts w:hint="eastAsia" w:ascii="Times New Roman" w:hAnsi="Times New Roman" w:eastAsia="仿宋_GB2312"/>
          <w:color w:val="auto"/>
          <w:sz w:val="32"/>
          <w:szCs w:val="32"/>
          <w:u w:val="none" w:color="auto"/>
        </w:rPr>
        <w:t>次。</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ascii="Times New Roman" w:hAnsi="Times New Roman" w:eastAsia="仿宋_GB2312"/>
          <w:color w:val="auto"/>
          <w:sz w:val="32"/>
          <w:szCs w:val="32"/>
          <w:u w:val="none" w:color="auto"/>
        </w:rPr>
      </w:pPr>
      <w:r>
        <w:rPr>
          <w:rFonts w:hint="eastAsia" w:ascii="黑体" w:hAnsi="黑体" w:eastAsia="黑体" w:cs="黑体"/>
          <w:color w:val="auto"/>
          <w:sz w:val="32"/>
          <w:szCs w:val="32"/>
          <w:u w:val="none" w:color="auto"/>
        </w:rPr>
        <w:t>第十</w:t>
      </w:r>
      <w:r>
        <w:rPr>
          <w:rFonts w:hint="eastAsia" w:ascii="黑体" w:hAnsi="黑体" w:eastAsia="黑体" w:cs="黑体"/>
          <w:color w:val="auto"/>
          <w:sz w:val="32"/>
          <w:szCs w:val="32"/>
          <w:u w:val="none" w:color="auto"/>
          <w:lang w:eastAsia="zh-CN"/>
        </w:rPr>
        <w:t>七</w:t>
      </w:r>
      <w:r>
        <w:rPr>
          <w:rFonts w:hint="eastAsia" w:ascii="黑体" w:hAnsi="黑体" w:eastAsia="黑体" w:cs="黑体"/>
          <w:color w:val="auto"/>
          <w:sz w:val="32"/>
          <w:szCs w:val="32"/>
          <w:u w:val="none" w:color="auto"/>
        </w:rPr>
        <w:t>条</w:t>
      </w:r>
      <w:r>
        <w:rPr>
          <w:rFonts w:ascii="Times New Roman" w:hAnsi="Times New Roman" w:eastAsia="仿宋_GB2312"/>
          <w:color w:val="auto"/>
          <w:sz w:val="32"/>
          <w:szCs w:val="32"/>
          <w:u w:val="none" w:color="auto"/>
        </w:rPr>
        <w:t xml:space="preserve">  认真执行事业单位人事管理各项规章制度，严格招聘考核过程监管。对因管理失察、相关部门（单位）优亲厚友等导致无法完成考核目标的，经查实，人员列入失信名单，同时追究用人单位主要负责人责任；由</w:t>
      </w:r>
      <w:r>
        <w:rPr>
          <w:rFonts w:hint="eastAsia" w:ascii="Times New Roman" w:hAnsi="Times New Roman" w:eastAsia="仿宋_GB2312"/>
          <w:color w:val="auto"/>
          <w:sz w:val="32"/>
          <w:szCs w:val="32"/>
          <w:u w:val="none" w:color="auto"/>
          <w:lang w:eastAsia="zh-CN"/>
        </w:rPr>
        <w:t>州</w:t>
      </w:r>
      <w:r>
        <w:rPr>
          <w:rFonts w:ascii="Times New Roman" w:hAnsi="Times New Roman" w:eastAsia="仿宋_GB2312"/>
          <w:color w:val="auto"/>
          <w:sz w:val="32"/>
          <w:szCs w:val="32"/>
          <w:u w:val="none" w:color="auto"/>
        </w:rPr>
        <w:t>人力资源社会保障</w:t>
      </w:r>
      <w:r>
        <w:rPr>
          <w:rFonts w:hint="eastAsia" w:ascii="Times New Roman" w:hAnsi="Times New Roman" w:eastAsia="仿宋_GB2312"/>
          <w:color w:val="auto"/>
          <w:sz w:val="32"/>
          <w:szCs w:val="32"/>
          <w:u w:val="none" w:color="auto"/>
        </w:rPr>
        <w:t>局</w:t>
      </w:r>
      <w:r>
        <w:rPr>
          <w:rFonts w:ascii="Times New Roman" w:hAnsi="Times New Roman" w:eastAsia="仿宋_GB2312"/>
          <w:color w:val="auto"/>
          <w:sz w:val="32"/>
          <w:szCs w:val="32"/>
          <w:u w:val="none" w:color="auto"/>
        </w:rPr>
        <w:t>报</w:t>
      </w:r>
      <w:r>
        <w:rPr>
          <w:rFonts w:hint="eastAsia" w:ascii="Times New Roman" w:hAnsi="Times New Roman" w:eastAsia="仿宋_GB2312"/>
          <w:color w:val="auto"/>
          <w:sz w:val="32"/>
          <w:szCs w:val="32"/>
          <w:u w:val="none" w:color="auto"/>
          <w:lang w:eastAsia="zh-CN"/>
        </w:rPr>
        <w:t>州委</w:t>
      </w:r>
      <w:r>
        <w:rPr>
          <w:rFonts w:ascii="Times New Roman" w:hAnsi="Times New Roman" w:eastAsia="仿宋_GB2312"/>
          <w:color w:val="auto"/>
          <w:sz w:val="32"/>
          <w:szCs w:val="32"/>
          <w:u w:val="none" w:color="auto"/>
        </w:rPr>
        <w:t>人才工作领导小组</w:t>
      </w:r>
      <w:r>
        <w:rPr>
          <w:rFonts w:hint="eastAsia" w:ascii="Times New Roman" w:hAnsi="Times New Roman" w:eastAsia="仿宋_GB2312"/>
          <w:color w:val="auto"/>
          <w:sz w:val="32"/>
          <w:szCs w:val="32"/>
          <w:u w:val="none" w:color="auto"/>
          <w:lang w:eastAsia="zh-CN"/>
        </w:rPr>
        <w:t>办公室</w:t>
      </w:r>
      <w:r>
        <w:rPr>
          <w:rFonts w:ascii="Times New Roman" w:hAnsi="Times New Roman" w:eastAsia="仿宋_GB2312"/>
          <w:color w:val="auto"/>
          <w:sz w:val="32"/>
          <w:szCs w:val="32"/>
          <w:u w:val="none" w:color="auto"/>
        </w:rPr>
        <w:t>按相关规定进行处理；构成违纪违法的，移交纪检监察和司法机关按规定处理。</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黑体"/>
          <w:color w:val="auto"/>
          <w:sz w:val="32"/>
          <w:szCs w:val="32"/>
          <w:u w:val="none" w:color="auto"/>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olor w:val="auto"/>
          <w:sz w:val="32"/>
          <w:szCs w:val="32"/>
          <w:u w:val="none" w:color="auto"/>
        </w:rPr>
      </w:pPr>
      <w:r>
        <w:rPr>
          <w:rFonts w:ascii="Times New Roman" w:hAnsi="Times New Roman" w:eastAsia="黑体"/>
          <w:color w:val="auto"/>
          <w:sz w:val="32"/>
          <w:szCs w:val="32"/>
          <w:u w:val="none" w:color="auto"/>
        </w:rPr>
        <w:t xml:space="preserve">第七章 </w:t>
      </w:r>
      <w:r>
        <w:rPr>
          <w:rFonts w:hint="eastAsia" w:ascii="Times New Roman" w:hAnsi="Times New Roman" w:eastAsia="黑体"/>
          <w:color w:val="auto"/>
          <w:sz w:val="32"/>
          <w:szCs w:val="32"/>
          <w:u w:val="none" w:color="auto"/>
          <w:lang w:val="en-US" w:eastAsia="zh-CN"/>
        </w:rPr>
        <w:t xml:space="preserve"> </w:t>
      </w:r>
      <w:r>
        <w:rPr>
          <w:rFonts w:ascii="Times New Roman" w:hAnsi="Times New Roman" w:eastAsia="黑体"/>
          <w:color w:val="auto"/>
          <w:sz w:val="32"/>
          <w:szCs w:val="32"/>
          <w:u w:val="none" w:color="auto"/>
        </w:rPr>
        <w:t>退池方式</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sz w:val="32"/>
          <w:szCs w:val="32"/>
          <w:u w:val="none" w:color="auto"/>
        </w:rPr>
      </w:pP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ascii="Times New Roman" w:hAnsi="Times New Roman" w:eastAsia="仿宋_GB2312"/>
          <w:color w:val="auto"/>
          <w:sz w:val="32"/>
          <w:szCs w:val="32"/>
          <w:u w:val="none" w:color="auto"/>
        </w:rPr>
      </w:pPr>
      <w:r>
        <w:rPr>
          <w:rFonts w:hint="eastAsia" w:ascii="黑体" w:hAnsi="黑体" w:eastAsia="黑体" w:cs="黑体"/>
          <w:color w:val="auto"/>
          <w:sz w:val="32"/>
          <w:szCs w:val="32"/>
          <w:u w:val="none" w:color="auto"/>
        </w:rPr>
        <w:t>第十</w:t>
      </w:r>
      <w:r>
        <w:rPr>
          <w:rFonts w:hint="eastAsia" w:ascii="黑体" w:hAnsi="黑体" w:eastAsia="黑体" w:cs="黑体"/>
          <w:color w:val="auto"/>
          <w:sz w:val="32"/>
          <w:szCs w:val="32"/>
          <w:u w:val="none" w:color="auto"/>
          <w:lang w:eastAsia="zh-CN"/>
        </w:rPr>
        <w:t>八</w:t>
      </w:r>
      <w:r>
        <w:rPr>
          <w:rFonts w:hint="eastAsia" w:ascii="黑体" w:hAnsi="黑体" w:eastAsia="黑体" w:cs="黑体"/>
          <w:color w:val="auto"/>
          <w:sz w:val="32"/>
          <w:szCs w:val="32"/>
          <w:u w:val="none" w:color="auto"/>
        </w:rPr>
        <w:t>条</w:t>
      </w:r>
      <w:r>
        <w:rPr>
          <w:rFonts w:ascii="Times New Roman" w:hAnsi="Times New Roman" w:eastAsia="仿宋_GB2312"/>
          <w:color w:val="auto"/>
          <w:sz w:val="32"/>
          <w:szCs w:val="32"/>
          <w:u w:val="none" w:color="auto"/>
        </w:rPr>
        <w:t xml:space="preserve">  到企业服务的“蓄水池”人才聘用期满，考核为合格的，按下列方式退出“蓄水池”。</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ascii="Times New Roman" w:hAnsi="Times New Roman" w:eastAsia="仿宋_GB2312"/>
          <w:color w:val="auto"/>
          <w:sz w:val="32"/>
          <w:szCs w:val="32"/>
          <w:u w:val="none" w:color="auto"/>
        </w:rPr>
      </w:pPr>
      <w:r>
        <w:rPr>
          <w:rFonts w:ascii="Times New Roman" w:hAnsi="Times New Roman" w:eastAsia="仿宋_GB2312"/>
          <w:color w:val="auto"/>
          <w:sz w:val="32"/>
          <w:szCs w:val="32"/>
          <w:u w:val="none" w:color="auto"/>
        </w:rPr>
        <w:t>（一）经聘期考核合格，按双向选择原则，其他事业单位有需求且与人才本人达成接收意愿的，按有关规定和程序调入其他事业单位，自聘用合同终止之日起3个月内办理相关手续。</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ascii="Times New Roman" w:hAnsi="Times New Roman" w:eastAsia="仿宋_GB2312"/>
          <w:color w:val="auto"/>
          <w:sz w:val="32"/>
          <w:szCs w:val="32"/>
          <w:u w:val="none" w:color="auto"/>
        </w:rPr>
      </w:pPr>
      <w:r>
        <w:rPr>
          <w:rFonts w:ascii="Times New Roman" w:hAnsi="Times New Roman" w:eastAsia="仿宋_GB2312"/>
          <w:color w:val="auto"/>
          <w:sz w:val="32"/>
          <w:szCs w:val="32"/>
          <w:u w:val="none" w:color="auto"/>
        </w:rPr>
        <w:t>（二）经企业与人才协商，愿意留在企业工作的，自聘用合同终止之日起3个月内办理相关手续。</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ascii="Times New Roman" w:hAnsi="Times New Roman" w:eastAsia="仿宋_GB2312"/>
          <w:color w:val="auto"/>
          <w:sz w:val="32"/>
          <w:szCs w:val="32"/>
          <w:u w:val="none" w:color="auto"/>
        </w:rPr>
      </w:pPr>
      <w:r>
        <w:rPr>
          <w:rFonts w:ascii="Times New Roman" w:hAnsi="Times New Roman" w:eastAsia="仿宋_GB2312"/>
          <w:color w:val="auto"/>
          <w:sz w:val="32"/>
          <w:szCs w:val="32"/>
          <w:u w:val="none" w:color="auto"/>
        </w:rPr>
        <w:t>（三）与事业、企业单位均未达成工作接收协议的，自聘用合同终止之日起15个工作日内办结退池相关手续，逾期不办的，按照属地原则将个人档案转入各级人才交流中心代管，同时自动终止“蓄水池”人才与</w:t>
      </w:r>
      <w:r>
        <w:rPr>
          <w:rFonts w:hint="eastAsia" w:ascii="Times New Roman" w:hAnsi="Times New Roman" w:eastAsia="仿宋_GB2312"/>
          <w:color w:val="auto"/>
          <w:sz w:val="32"/>
          <w:szCs w:val="32"/>
          <w:u w:val="none" w:color="auto"/>
          <w:lang w:eastAsia="zh-CN"/>
        </w:rPr>
        <w:t>编制所在</w:t>
      </w:r>
      <w:r>
        <w:rPr>
          <w:rFonts w:ascii="Times New Roman" w:hAnsi="Times New Roman" w:eastAsia="仿宋_GB2312"/>
          <w:color w:val="auto"/>
          <w:sz w:val="32"/>
          <w:szCs w:val="32"/>
          <w:u w:val="none" w:color="auto"/>
        </w:rPr>
        <w:t>事业单位人事关系。</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ascii="Times New Roman" w:hAnsi="Times New Roman" w:eastAsia="仿宋_GB2312"/>
          <w:color w:val="auto"/>
          <w:sz w:val="32"/>
          <w:szCs w:val="32"/>
          <w:u w:val="none" w:color="auto"/>
        </w:rPr>
      </w:pPr>
      <w:r>
        <w:rPr>
          <w:rFonts w:ascii="Times New Roman" w:hAnsi="Times New Roman" w:eastAsia="仿宋_GB2312"/>
          <w:color w:val="auto"/>
          <w:sz w:val="32"/>
          <w:szCs w:val="32"/>
          <w:u w:val="none" w:color="auto"/>
        </w:rPr>
        <w:t>（四）未按以上三种方式退池的，自聘用合同期满，“蓄水池”人才与</w:t>
      </w:r>
      <w:r>
        <w:rPr>
          <w:rFonts w:hint="eastAsia" w:ascii="Times New Roman" w:hAnsi="Times New Roman" w:eastAsia="仿宋_GB2312"/>
          <w:color w:val="auto"/>
          <w:sz w:val="32"/>
          <w:szCs w:val="32"/>
          <w:u w:val="none" w:color="auto"/>
          <w:lang w:eastAsia="zh-CN"/>
        </w:rPr>
        <w:t>编制所在</w:t>
      </w:r>
      <w:r>
        <w:rPr>
          <w:rFonts w:ascii="Times New Roman" w:hAnsi="Times New Roman" w:eastAsia="仿宋_GB2312"/>
          <w:color w:val="auto"/>
          <w:sz w:val="32"/>
          <w:szCs w:val="32"/>
          <w:u w:val="none" w:color="auto"/>
        </w:rPr>
        <w:t>事业单位人事关系自动终止。</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ascii="Times New Roman" w:hAnsi="Times New Roman" w:eastAsia="仿宋_GB2312"/>
          <w:color w:val="auto"/>
          <w:sz w:val="32"/>
          <w:szCs w:val="32"/>
          <w:u w:val="none" w:color="auto"/>
        </w:rPr>
      </w:pPr>
      <w:r>
        <w:rPr>
          <w:rFonts w:hint="eastAsia" w:ascii="黑体" w:hAnsi="黑体" w:eastAsia="黑体" w:cs="黑体"/>
          <w:color w:val="auto"/>
          <w:sz w:val="32"/>
          <w:szCs w:val="32"/>
          <w:u w:val="none" w:color="auto"/>
        </w:rPr>
        <w:t>第十</w:t>
      </w:r>
      <w:r>
        <w:rPr>
          <w:rFonts w:hint="eastAsia" w:ascii="黑体" w:hAnsi="黑体" w:eastAsia="黑体" w:cs="黑体"/>
          <w:color w:val="auto"/>
          <w:sz w:val="32"/>
          <w:szCs w:val="32"/>
          <w:u w:val="none" w:color="auto"/>
          <w:lang w:eastAsia="zh-CN"/>
        </w:rPr>
        <w:t>九</w:t>
      </w:r>
      <w:r>
        <w:rPr>
          <w:rFonts w:hint="eastAsia" w:ascii="黑体" w:hAnsi="黑体" w:eastAsia="黑体" w:cs="黑体"/>
          <w:color w:val="auto"/>
          <w:sz w:val="32"/>
          <w:szCs w:val="32"/>
          <w:u w:val="none" w:color="auto"/>
        </w:rPr>
        <w:t>条</w:t>
      </w:r>
      <w:r>
        <w:rPr>
          <w:rFonts w:ascii="Times New Roman" w:hAnsi="Times New Roman" w:eastAsia="仿宋_GB2312"/>
          <w:color w:val="auto"/>
          <w:sz w:val="32"/>
          <w:szCs w:val="32"/>
          <w:u w:val="none" w:color="auto"/>
        </w:rPr>
        <w:t xml:space="preserve">  到事业单位工作的“蓄水池”人才，</w:t>
      </w:r>
      <w:r>
        <w:rPr>
          <w:rFonts w:hint="eastAsia" w:ascii="Times New Roman" w:hAnsi="Times New Roman" w:eastAsia="仿宋_GB2312"/>
          <w:color w:val="auto"/>
          <w:sz w:val="32"/>
          <w:szCs w:val="32"/>
          <w:u w:val="none" w:color="auto"/>
          <w:lang w:eastAsia="zh-CN"/>
        </w:rPr>
        <w:t>年度</w:t>
      </w:r>
      <w:r>
        <w:rPr>
          <w:rFonts w:ascii="Times New Roman" w:hAnsi="Times New Roman" w:eastAsia="仿宋_GB2312"/>
          <w:color w:val="auto"/>
          <w:sz w:val="32"/>
          <w:szCs w:val="32"/>
          <w:u w:val="none" w:color="auto"/>
        </w:rPr>
        <w:t>考核为合格的，按下列方式退出“蓄水池”。</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ascii="Times New Roman" w:hAnsi="Times New Roman" w:eastAsia="仿宋_GB2312"/>
          <w:color w:val="auto"/>
          <w:sz w:val="32"/>
          <w:szCs w:val="32"/>
          <w:u w:val="none" w:color="auto"/>
        </w:rPr>
      </w:pPr>
      <w:r>
        <w:rPr>
          <w:rFonts w:ascii="Times New Roman" w:hAnsi="Times New Roman" w:eastAsia="仿宋_GB2312"/>
          <w:color w:val="auto"/>
          <w:sz w:val="32"/>
          <w:szCs w:val="32"/>
          <w:u w:val="none" w:color="auto"/>
        </w:rPr>
        <w:t>（一）在三年聘用期内，所服务的事业单位一旦出现空缺编制，应及时通过调动的方式从</w:t>
      </w:r>
      <w:r>
        <w:rPr>
          <w:rFonts w:hint="eastAsia" w:ascii="Times New Roman" w:hAnsi="Times New Roman" w:eastAsia="仿宋_GB2312"/>
          <w:color w:val="auto"/>
          <w:sz w:val="32"/>
          <w:szCs w:val="32"/>
          <w:u w:val="none" w:color="auto"/>
          <w:lang w:eastAsia="zh-CN"/>
        </w:rPr>
        <w:t>“蓄水池”编制单位</w:t>
      </w:r>
      <w:r>
        <w:rPr>
          <w:rFonts w:ascii="Times New Roman" w:hAnsi="Times New Roman" w:eastAsia="仿宋_GB2312"/>
          <w:color w:val="auto"/>
          <w:sz w:val="32"/>
          <w:szCs w:val="32"/>
          <w:u w:val="none" w:color="auto"/>
        </w:rPr>
        <w:t>调入所服务的事业单位。</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ascii="Times New Roman" w:hAnsi="Times New Roman" w:eastAsia="仿宋_GB2312"/>
          <w:color w:val="auto"/>
          <w:sz w:val="32"/>
          <w:szCs w:val="32"/>
          <w:u w:val="none" w:color="auto"/>
        </w:rPr>
      </w:pPr>
      <w:r>
        <w:rPr>
          <w:rFonts w:ascii="Times New Roman" w:hAnsi="Times New Roman" w:eastAsia="仿宋_GB2312"/>
          <w:color w:val="auto"/>
          <w:sz w:val="32"/>
          <w:szCs w:val="32"/>
          <w:u w:val="none" w:color="auto"/>
        </w:rPr>
        <w:t>（二）聘用期满，所服务的事业单位仍未出现空缺编制的，“蓄水池”人才的人事关系和工作关系可维持不变，待所服务的事业单位有空缺编制后，再从</w:t>
      </w:r>
      <w:r>
        <w:rPr>
          <w:rFonts w:hint="eastAsia" w:ascii="Times New Roman" w:hAnsi="Times New Roman" w:eastAsia="仿宋_GB2312"/>
          <w:color w:val="auto"/>
          <w:sz w:val="32"/>
          <w:szCs w:val="32"/>
          <w:u w:val="none" w:color="auto"/>
          <w:lang w:eastAsia="zh-CN"/>
        </w:rPr>
        <w:t>“蓄水池”编制单位</w:t>
      </w:r>
      <w:r>
        <w:rPr>
          <w:rFonts w:ascii="Times New Roman" w:hAnsi="Times New Roman" w:eastAsia="仿宋_GB2312"/>
          <w:color w:val="auto"/>
          <w:sz w:val="32"/>
          <w:szCs w:val="32"/>
          <w:u w:val="none" w:color="auto"/>
        </w:rPr>
        <w:t>调入所服务的事业单位。</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ascii="Times New Roman" w:hAnsi="Times New Roman" w:eastAsia="仿宋_GB2312"/>
          <w:color w:val="auto"/>
          <w:sz w:val="32"/>
          <w:szCs w:val="32"/>
          <w:u w:val="none" w:color="auto"/>
        </w:rPr>
      </w:pPr>
      <w:r>
        <w:rPr>
          <w:rFonts w:hint="eastAsia" w:ascii="黑体" w:hAnsi="黑体" w:eastAsia="黑体" w:cs="黑体"/>
          <w:color w:val="auto"/>
          <w:sz w:val="32"/>
          <w:szCs w:val="32"/>
          <w:u w:val="none" w:color="auto"/>
        </w:rPr>
        <w:t>第</w:t>
      </w:r>
      <w:r>
        <w:rPr>
          <w:rFonts w:hint="eastAsia" w:ascii="黑体" w:hAnsi="黑体" w:eastAsia="黑体" w:cs="黑体"/>
          <w:color w:val="auto"/>
          <w:sz w:val="32"/>
          <w:szCs w:val="32"/>
          <w:u w:val="none" w:color="auto"/>
          <w:lang w:eastAsia="zh-CN"/>
        </w:rPr>
        <w:t>二十</w:t>
      </w:r>
      <w:r>
        <w:rPr>
          <w:rFonts w:hint="eastAsia" w:ascii="黑体" w:hAnsi="黑体" w:eastAsia="黑体" w:cs="黑体"/>
          <w:color w:val="auto"/>
          <w:sz w:val="32"/>
          <w:szCs w:val="32"/>
          <w:u w:val="none" w:color="auto"/>
        </w:rPr>
        <w:t>条</w:t>
      </w:r>
      <w:r>
        <w:rPr>
          <w:rFonts w:ascii="Times New Roman" w:hAnsi="Times New Roman" w:eastAsia="仿宋_GB2312"/>
          <w:color w:val="auto"/>
          <w:sz w:val="32"/>
          <w:szCs w:val="32"/>
          <w:u w:val="none" w:color="auto"/>
        </w:rPr>
        <w:t xml:space="preserve">  有下列情形之一的，</w:t>
      </w:r>
      <w:r>
        <w:rPr>
          <w:rFonts w:hint="eastAsia" w:ascii="Times New Roman" w:hAnsi="Times New Roman" w:eastAsia="仿宋_GB2312"/>
          <w:color w:val="auto"/>
          <w:sz w:val="32"/>
          <w:szCs w:val="32"/>
          <w:u w:val="none" w:color="auto"/>
          <w:lang w:eastAsia="zh-CN"/>
        </w:rPr>
        <w:t>无条件</w:t>
      </w:r>
      <w:r>
        <w:rPr>
          <w:rFonts w:ascii="Times New Roman" w:hAnsi="Times New Roman" w:eastAsia="仿宋_GB2312"/>
          <w:color w:val="auto"/>
          <w:sz w:val="32"/>
          <w:szCs w:val="32"/>
          <w:u w:val="none" w:color="auto"/>
        </w:rPr>
        <w:t>提前退出“蓄水池”，同时解除“蓄水池”人才与企事业单位的劳动关系、终止“蓄水池”人才与</w:t>
      </w:r>
      <w:r>
        <w:rPr>
          <w:rFonts w:hint="eastAsia" w:ascii="Times New Roman" w:hAnsi="Times New Roman" w:eastAsia="仿宋_GB2312"/>
          <w:color w:val="auto"/>
          <w:sz w:val="32"/>
          <w:szCs w:val="32"/>
          <w:u w:val="none" w:color="auto"/>
          <w:lang w:eastAsia="zh-CN"/>
        </w:rPr>
        <w:t>“蓄水池”编制所在</w:t>
      </w:r>
      <w:r>
        <w:rPr>
          <w:rFonts w:ascii="Times New Roman" w:hAnsi="Times New Roman" w:eastAsia="仿宋_GB2312"/>
          <w:color w:val="auto"/>
          <w:sz w:val="32"/>
          <w:szCs w:val="32"/>
          <w:u w:val="none" w:color="auto"/>
        </w:rPr>
        <w:t>事业单位人事关系。</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ascii="Times New Roman" w:hAnsi="Times New Roman" w:eastAsia="仿宋_GB2312"/>
          <w:color w:val="auto"/>
          <w:sz w:val="32"/>
          <w:szCs w:val="32"/>
          <w:u w:val="none" w:color="auto"/>
        </w:rPr>
      </w:pPr>
      <w:r>
        <w:rPr>
          <w:rFonts w:ascii="Times New Roman" w:hAnsi="Times New Roman" w:eastAsia="仿宋_GB2312"/>
          <w:color w:val="auto"/>
          <w:sz w:val="32"/>
          <w:szCs w:val="32"/>
          <w:u w:val="none" w:color="auto"/>
        </w:rPr>
        <w:t>（一）违反有关法律法规或事业单位人事管理有关规定应当终止的。</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ascii="Times New Roman" w:hAnsi="Times New Roman" w:eastAsia="仿宋_GB2312"/>
          <w:color w:val="auto"/>
          <w:sz w:val="32"/>
          <w:szCs w:val="32"/>
          <w:u w:val="none" w:color="auto"/>
        </w:rPr>
      </w:pPr>
      <w:r>
        <w:rPr>
          <w:rFonts w:ascii="Times New Roman" w:hAnsi="Times New Roman" w:eastAsia="仿宋_GB2312"/>
          <w:color w:val="auto"/>
          <w:sz w:val="32"/>
          <w:szCs w:val="32"/>
          <w:u w:val="none" w:color="auto"/>
        </w:rPr>
        <w:t>（二）有合同约定应当提前退出，或者个人主动申请提前退出且符合合同约定的。</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ascii="Times New Roman" w:hAnsi="Times New Roman" w:eastAsia="仿宋_GB2312"/>
          <w:color w:val="auto"/>
          <w:sz w:val="32"/>
          <w:szCs w:val="32"/>
          <w:u w:val="none" w:color="auto"/>
        </w:rPr>
      </w:pPr>
      <w:r>
        <w:rPr>
          <w:rFonts w:ascii="Times New Roman" w:hAnsi="Times New Roman" w:eastAsia="仿宋_GB2312"/>
          <w:color w:val="auto"/>
          <w:sz w:val="32"/>
          <w:szCs w:val="32"/>
          <w:u w:val="none" w:color="auto"/>
        </w:rPr>
        <w:t>（三）未完成岗位目标任务的。</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ascii="Times New Roman" w:hAnsi="Times New Roman" w:eastAsia="仿宋_GB2312"/>
          <w:color w:val="auto"/>
          <w:sz w:val="32"/>
          <w:szCs w:val="32"/>
          <w:u w:val="none" w:color="auto"/>
        </w:rPr>
      </w:pPr>
      <w:r>
        <w:rPr>
          <w:rFonts w:ascii="Times New Roman" w:hAnsi="Times New Roman" w:eastAsia="仿宋_GB2312"/>
          <w:color w:val="auto"/>
          <w:sz w:val="32"/>
          <w:szCs w:val="32"/>
          <w:u w:val="none" w:color="auto"/>
        </w:rPr>
        <w:t>（四）年度考核</w:t>
      </w:r>
      <w:r>
        <w:rPr>
          <w:rFonts w:hint="eastAsia" w:ascii="Times New Roman" w:hAnsi="Times New Roman" w:eastAsia="仿宋_GB2312"/>
          <w:color w:val="auto"/>
          <w:sz w:val="32"/>
          <w:szCs w:val="32"/>
          <w:u w:val="none" w:color="auto"/>
        </w:rPr>
        <w:t>被确定为不合格或者基本合格</w:t>
      </w:r>
      <w:r>
        <w:rPr>
          <w:rFonts w:hint="eastAsia" w:ascii="Times New Roman" w:hAnsi="Times New Roman" w:eastAsia="仿宋_GB2312"/>
          <w:color w:val="auto"/>
          <w:sz w:val="32"/>
          <w:szCs w:val="32"/>
          <w:u w:val="none" w:color="auto"/>
          <w:lang w:eastAsia="zh-CN"/>
        </w:rPr>
        <w:t>等</w:t>
      </w:r>
      <w:r>
        <w:rPr>
          <w:rFonts w:hint="eastAsia" w:ascii="Times New Roman" w:hAnsi="Times New Roman" w:eastAsia="仿宋_GB2312"/>
          <w:color w:val="auto"/>
          <w:sz w:val="32"/>
          <w:szCs w:val="32"/>
          <w:u w:val="none" w:color="auto"/>
        </w:rPr>
        <w:t>次且不同意调整工作岗位，或者连续两年被确定为不合格或基本合格</w:t>
      </w:r>
      <w:r>
        <w:rPr>
          <w:rFonts w:hint="eastAsia" w:ascii="Times New Roman" w:hAnsi="Times New Roman" w:eastAsia="仿宋_GB2312"/>
          <w:color w:val="auto"/>
          <w:sz w:val="32"/>
          <w:szCs w:val="32"/>
          <w:u w:val="none" w:color="auto"/>
          <w:lang w:eastAsia="zh-CN"/>
        </w:rPr>
        <w:t>等</w:t>
      </w:r>
      <w:r>
        <w:rPr>
          <w:rFonts w:hint="eastAsia" w:ascii="Times New Roman" w:hAnsi="Times New Roman" w:eastAsia="仿宋_GB2312"/>
          <w:color w:val="auto"/>
          <w:sz w:val="32"/>
          <w:szCs w:val="32"/>
          <w:u w:val="none" w:color="auto"/>
        </w:rPr>
        <w:t>次的，或者聘期考核不合格的</w:t>
      </w:r>
      <w:r>
        <w:rPr>
          <w:rFonts w:ascii="Times New Roman" w:hAnsi="Times New Roman" w:eastAsia="仿宋_GB2312"/>
          <w:color w:val="auto"/>
          <w:sz w:val="32"/>
          <w:szCs w:val="32"/>
          <w:u w:val="none" w:color="auto"/>
        </w:rPr>
        <w:t>。</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ascii="Times New Roman" w:hAnsi="Times New Roman" w:eastAsia="仿宋_GB2312"/>
          <w:color w:val="auto"/>
          <w:sz w:val="32"/>
          <w:szCs w:val="32"/>
          <w:u w:val="none" w:color="auto"/>
        </w:rPr>
      </w:pPr>
      <w:r>
        <w:rPr>
          <w:rFonts w:ascii="Times New Roman" w:hAnsi="Times New Roman" w:eastAsia="仿宋_GB2312"/>
          <w:color w:val="auto"/>
          <w:sz w:val="32"/>
          <w:szCs w:val="32"/>
          <w:u w:val="none" w:color="auto"/>
        </w:rPr>
        <w:t>（五）其他应当提前退出的。</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ascii="Times New Roman" w:hAnsi="Times New Roman" w:eastAsia="黑体"/>
          <w:color w:val="auto"/>
          <w:sz w:val="32"/>
          <w:szCs w:val="32"/>
          <w:u w:val="none" w:color="auto"/>
        </w:rPr>
      </w:pPr>
      <w:r>
        <w:rPr>
          <w:rFonts w:hint="eastAsia" w:ascii="黑体" w:hAnsi="黑体" w:eastAsia="黑体" w:cs="黑体"/>
          <w:color w:val="auto"/>
          <w:sz w:val="32"/>
          <w:szCs w:val="32"/>
          <w:u w:val="none" w:color="auto"/>
        </w:rPr>
        <w:t>第二十</w:t>
      </w:r>
      <w:r>
        <w:rPr>
          <w:rFonts w:hint="eastAsia" w:ascii="黑体" w:hAnsi="黑体" w:eastAsia="黑体" w:cs="黑体"/>
          <w:color w:val="auto"/>
          <w:sz w:val="32"/>
          <w:szCs w:val="32"/>
          <w:u w:val="none" w:color="auto"/>
          <w:lang w:eastAsia="zh-CN"/>
        </w:rPr>
        <w:t>一</w:t>
      </w:r>
      <w:r>
        <w:rPr>
          <w:rFonts w:hint="eastAsia" w:ascii="黑体" w:hAnsi="黑体" w:eastAsia="黑体" w:cs="黑体"/>
          <w:color w:val="auto"/>
          <w:sz w:val="32"/>
          <w:szCs w:val="32"/>
          <w:u w:val="none" w:color="auto"/>
        </w:rPr>
        <w:t>条</w:t>
      </w:r>
      <w:r>
        <w:rPr>
          <w:rFonts w:ascii="Times New Roman" w:hAnsi="Times New Roman" w:eastAsia="仿宋_GB2312"/>
          <w:color w:val="auto"/>
          <w:sz w:val="32"/>
          <w:szCs w:val="32"/>
          <w:u w:val="none" w:color="auto"/>
        </w:rPr>
        <w:t xml:space="preserve">  人才退出“蓄水池”后，</w:t>
      </w:r>
      <w:r>
        <w:rPr>
          <w:rFonts w:hint="eastAsia" w:ascii="Times New Roman" w:hAnsi="Times New Roman" w:eastAsia="仿宋_GB2312"/>
          <w:color w:val="auto"/>
          <w:sz w:val="32"/>
          <w:szCs w:val="32"/>
          <w:u w:val="none" w:color="auto"/>
          <w:lang w:eastAsia="zh-CN"/>
        </w:rPr>
        <w:t>“蓄水池”编制所在事业单位</w:t>
      </w:r>
      <w:r>
        <w:rPr>
          <w:rFonts w:ascii="Times New Roman" w:hAnsi="Times New Roman" w:eastAsia="仿宋_GB2312"/>
          <w:color w:val="auto"/>
          <w:sz w:val="32"/>
          <w:szCs w:val="32"/>
          <w:u w:val="none" w:color="auto"/>
        </w:rPr>
        <w:t>及用人单位应协助人才办理社会保险等相关事项接转手续。</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黑体"/>
          <w:color w:val="auto"/>
          <w:sz w:val="32"/>
          <w:szCs w:val="32"/>
          <w:u w:val="none" w:color="auto"/>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olor w:val="auto"/>
          <w:sz w:val="32"/>
          <w:szCs w:val="32"/>
          <w:u w:val="none" w:color="auto"/>
        </w:rPr>
      </w:pPr>
      <w:r>
        <w:rPr>
          <w:rFonts w:ascii="Times New Roman" w:hAnsi="Times New Roman" w:eastAsia="黑体"/>
          <w:color w:val="auto"/>
          <w:sz w:val="32"/>
          <w:szCs w:val="32"/>
          <w:u w:val="none" w:color="auto"/>
        </w:rPr>
        <w:t xml:space="preserve">第八章  附 </w:t>
      </w:r>
      <w:r>
        <w:rPr>
          <w:rFonts w:hint="eastAsia" w:ascii="Times New Roman" w:hAnsi="Times New Roman" w:eastAsia="黑体"/>
          <w:color w:val="auto"/>
          <w:sz w:val="32"/>
          <w:szCs w:val="32"/>
          <w:u w:val="none" w:color="auto"/>
          <w:lang w:val="en-US" w:eastAsia="zh-CN"/>
        </w:rPr>
        <w:t xml:space="preserve"> </w:t>
      </w:r>
      <w:r>
        <w:rPr>
          <w:rFonts w:ascii="Times New Roman" w:hAnsi="Times New Roman" w:eastAsia="黑体"/>
          <w:color w:val="auto"/>
          <w:sz w:val="32"/>
          <w:szCs w:val="32"/>
          <w:u w:val="none" w:color="auto"/>
        </w:rPr>
        <w:t>则</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sz w:val="32"/>
          <w:szCs w:val="32"/>
          <w:u w:val="none" w:color="auto"/>
        </w:rPr>
      </w:pP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ascii="Times New Roman" w:hAnsi="Times New Roman" w:eastAsia="仿宋_GB2312"/>
          <w:color w:val="auto"/>
          <w:sz w:val="32"/>
          <w:szCs w:val="32"/>
          <w:u w:val="none" w:color="auto"/>
        </w:rPr>
      </w:pPr>
      <w:r>
        <w:rPr>
          <w:rFonts w:hint="eastAsia" w:ascii="黑体" w:hAnsi="黑体" w:eastAsia="黑体" w:cs="黑体"/>
          <w:color w:val="auto"/>
          <w:sz w:val="32"/>
          <w:szCs w:val="32"/>
          <w:u w:val="none" w:color="auto"/>
        </w:rPr>
        <w:t>第二十</w:t>
      </w:r>
      <w:r>
        <w:rPr>
          <w:rFonts w:hint="eastAsia" w:ascii="黑体" w:hAnsi="黑体" w:eastAsia="黑体" w:cs="黑体"/>
          <w:color w:val="auto"/>
          <w:sz w:val="32"/>
          <w:szCs w:val="32"/>
          <w:u w:val="none" w:color="auto"/>
          <w:lang w:eastAsia="zh-CN"/>
        </w:rPr>
        <w:t>二</w:t>
      </w:r>
      <w:r>
        <w:rPr>
          <w:rFonts w:hint="eastAsia" w:ascii="黑体" w:hAnsi="黑体" w:eastAsia="黑体" w:cs="黑体"/>
          <w:color w:val="auto"/>
          <w:sz w:val="32"/>
          <w:szCs w:val="32"/>
          <w:u w:val="none" w:color="auto"/>
        </w:rPr>
        <w:t xml:space="preserve">条 </w:t>
      </w:r>
      <w:r>
        <w:rPr>
          <w:rFonts w:hint="eastAsia" w:ascii="Times New Roman" w:hAnsi="Times New Roman" w:eastAsia="仿宋_GB2312"/>
          <w:color w:val="auto"/>
          <w:sz w:val="32"/>
          <w:szCs w:val="32"/>
          <w:u w:val="none" w:color="auto"/>
        </w:rPr>
        <w:t xml:space="preserve"> </w:t>
      </w:r>
      <w:r>
        <w:rPr>
          <w:rFonts w:ascii="Times New Roman" w:hAnsi="Times New Roman" w:eastAsia="仿宋_GB2312"/>
          <w:color w:val="auto"/>
          <w:sz w:val="32"/>
          <w:szCs w:val="32"/>
          <w:u w:val="none" w:color="auto"/>
        </w:rPr>
        <w:t>“蓄水池”</w:t>
      </w:r>
      <w:r>
        <w:rPr>
          <w:rFonts w:hint="eastAsia" w:ascii="Times New Roman" w:hAnsi="Times New Roman" w:eastAsia="仿宋_GB2312"/>
          <w:color w:val="auto"/>
          <w:sz w:val="32"/>
          <w:szCs w:val="32"/>
          <w:u w:val="none" w:color="auto"/>
        </w:rPr>
        <w:t>人才专项事业编制专编专用，实行单列管理、实名制管理和动态管理。</w:t>
      </w:r>
      <w:r>
        <w:rPr>
          <w:rFonts w:ascii="Times New Roman" w:hAnsi="Times New Roman" w:eastAsia="仿宋_GB2312"/>
          <w:color w:val="auto"/>
          <w:sz w:val="32"/>
          <w:szCs w:val="32"/>
          <w:u w:val="none" w:color="auto"/>
        </w:rPr>
        <w:t xml:space="preserve"> </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olor w:val="auto"/>
          <w:sz w:val="32"/>
          <w:szCs w:val="32"/>
          <w:u w:val="none" w:color="auto"/>
        </w:rPr>
      </w:pPr>
      <w:r>
        <w:rPr>
          <w:rFonts w:hint="eastAsia" w:ascii="黑体" w:hAnsi="黑体" w:eastAsia="黑体" w:cs="黑体"/>
          <w:color w:val="auto"/>
          <w:sz w:val="32"/>
          <w:szCs w:val="32"/>
          <w:u w:val="none" w:color="auto"/>
        </w:rPr>
        <w:t>第二十</w:t>
      </w:r>
      <w:r>
        <w:rPr>
          <w:rFonts w:hint="eastAsia" w:ascii="黑体" w:hAnsi="黑体" w:eastAsia="黑体" w:cs="黑体"/>
          <w:color w:val="auto"/>
          <w:sz w:val="32"/>
          <w:szCs w:val="32"/>
          <w:u w:val="none" w:color="auto"/>
          <w:lang w:eastAsia="zh-CN"/>
        </w:rPr>
        <w:t>三</w:t>
      </w:r>
      <w:r>
        <w:rPr>
          <w:rFonts w:hint="eastAsia" w:ascii="黑体" w:hAnsi="黑体" w:eastAsia="黑体" w:cs="黑体"/>
          <w:color w:val="auto"/>
          <w:sz w:val="32"/>
          <w:szCs w:val="32"/>
          <w:u w:val="none" w:color="auto"/>
        </w:rPr>
        <w:t>条</w:t>
      </w:r>
      <w:r>
        <w:rPr>
          <w:rFonts w:hint="eastAsia" w:ascii="Times New Roman" w:hAnsi="Times New Roman" w:eastAsia="仿宋_GB2312"/>
          <w:color w:val="auto"/>
          <w:sz w:val="32"/>
          <w:szCs w:val="32"/>
          <w:u w:val="none" w:color="auto"/>
        </w:rPr>
        <w:t xml:space="preserve"> </w:t>
      </w:r>
      <w:r>
        <w:rPr>
          <w:rFonts w:hint="eastAsia" w:ascii="Times New Roman" w:hAnsi="Times New Roman" w:eastAsia="仿宋_GB2312"/>
          <w:color w:val="auto"/>
          <w:sz w:val="32"/>
          <w:szCs w:val="32"/>
          <w:u w:val="none" w:color="auto"/>
          <w:lang w:val="en-US" w:eastAsia="zh-CN"/>
        </w:rPr>
        <w:t xml:space="preserve"> </w:t>
      </w:r>
      <w:r>
        <w:rPr>
          <w:rFonts w:ascii="Times New Roman" w:hAnsi="Times New Roman" w:eastAsia="仿宋_GB2312"/>
          <w:color w:val="auto"/>
          <w:sz w:val="32"/>
          <w:szCs w:val="32"/>
          <w:u w:val="none" w:color="auto"/>
        </w:rPr>
        <w:t>本办法由</w:t>
      </w:r>
      <w:r>
        <w:rPr>
          <w:rFonts w:hint="eastAsia" w:ascii="Times New Roman" w:hAnsi="Times New Roman" w:eastAsia="仿宋_GB2312"/>
          <w:color w:val="auto"/>
          <w:sz w:val="32"/>
          <w:szCs w:val="32"/>
          <w:u w:val="none" w:color="auto"/>
          <w:lang w:eastAsia="zh-CN"/>
        </w:rPr>
        <w:t>州委人才办、州委编办、州人力资源社会保障局</w:t>
      </w:r>
      <w:r>
        <w:rPr>
          <w:rFonts w:ascii="Times New Roman" w:hAnsi="Times New Roman" w:eastAsia="仿宋_GB2312"/>
          <w:color w:val="auto"/>
          <w:sz w:val="32"/>
          <w:szCs w:val="32"/>
          <w:u w:val="none" w:color="auto"/>
        </w:rPr>
        <w:t>负责解释</w:t>
      </w:r>
      <w:r>
        <w:rPr>
          <w:rFonts w:hint="eastAsia" w:ascii="Times New Roman" w:hAnsi="Times New Roman" w:eastAsia="仿宋_GB2312"/>
          <w:color w:val="auto"/>
          <w:sz w:val="32"/>
          <w:szCs w:val="32"/>
          <w:u w:val="none" w:color="auto"/>
          <w:lang w:eastAsia="zh-CN"/>
        </w:rPr>
        <w:t>；</w:t>
      </w:r>
      <w:r>
        <w:rPr>
          <w:rFonts w:ascii="Times New Roman" w:hAnsi="Times New Roman" w:eastAsia="仿宋_GB2312"/>
          <w:color w:val="auto"/>
          <w:sz w:val="32"/>
          <w:szCs w:val="32"/>
          <w:u w:val="none" w:color="auto"/>
        </w:rPr>
        <w:t>自下发之日起实施。</w:t>
      </w:r>
    </w:p>
    <w:p>
      <w:pPr>
        <w:pStyle w:val="4"/>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仿宋_GB2312"/>
          <w:color w:val="auto"/>
          <w:sz w:val="32"/>
          <w:szCs w:val="32"/>
          <w:u w:val="none" w:color="auto"/>
          <w:lang w:val="en-US" w:eastAsia="zh-CN"/>
        </w:rPr>
      </w:pPr>
    </w:p>
    <w:p>
      <w:pPr>
        <w:pStyle w:val="4"/>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仿宋_GB2312"/>
          <w:color w:val="auto"/>
          <w:sz w:val="32"/>
          <w:szCs w:val="32"/>
          <w:u w:val="none" w:color="auto"/>
          <w:lang w:val="en-US" w:eastAsia="zh-CN"/>
        </w:rPr>
      </w:pPr>
    </w:p>
    <w:sectPr>
      <w:headerReference r:id="rId3" w:type="default"/>
      <w:footerReference r:id="rId4" w:type="default"/>
      <w:pgSz w:w="11906" w:h="16838"/>
      <w:pgMar w:top="2098" w:right="1474" w:bottom="1984" w:left="1587" w:header="851" w:footer="1304" w:gutter="0"/>
      <w:pgNumType w:fmt="decimal" w:start="2"/>
      <w:cols w:space="720" w:num="1"/>
      <w:docGrid w:type="lines"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隶书_GBK">
    <w:altName w:val="隶书"/>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3505" cy="13970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03505" cy="139700"/>
                      </a:xfrm>
                      <a:prstGeom prst="rect">
                        <a:avLst/>
                      </a:prstGeom>
                      <a:noFill/>
                      <a:ln>
                        <a:noFill/>
                      </a:ln>
                      <a:effectLst/>
                    </wps:spPr>
                    <wps:txbx>
                      <w:txbxContent>
                        <w:p>
                          <w:pPr>
                            <w:snapToGrid w:val="0"/>
                            <w:rPr>
                              <w:sz w:val="1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8.15pt;mso-position-horizontal:outside;mso-position-horizontal-relative:margin;mso-wrap-style:none;z-index:251659264;mso-width-relative:page;mso-height-relative:page;" filled="f" stroked="f" coordsize="21600,21600" o:gfxdata="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oMiFHNAAAAADAQAADwAAAAAAAAABACAAAAAiAAAA&#10;ZHJzL2Rvd25yZXYueG1sUEsBAhQAFAAAAAgAh07iQJscBasPAgAAEAQAAA4AAAAAAAAAAQAgAAAA&#10;HwEAAGRycy9lMm9Eb2MueG1sUEsFBgAAAAAGAAYAWQEAAKAFAAAAAA==&#10;">
              <v:fill on="f" focussize="0,0"/>
              <v:stroke on="f"/>
              <v:imagedata o:title=""/>
              <o:lock v:ext="edit" aspectratio="f"/>
              <v:textbox inset="0mm,0mm,0mm,0mm" style="mso-fit-shape-to-text:t;">
                <w:txbxContent>
                  <w:p>
                    <w:pPr>
                      <w:snapToGrid w:val="0"/>
                      <w:rPr>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rPr>
        <w:rFonts w:hint="eastAsia" w:ascii="仿宋" w:hAnsi="仿宋" w:eastAsia="仿宋" w:cs="仿宋"/>
        <w:sz w:val="32"/>
        <w:szCs w:val="32"/>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4MjQ1MGIwYjE0YmNlYmI3MjBhMjY0Y2EyNWY5ZGUifQ=="/>
  </w:docVars>
  <w:rsids>
    <w:rsidRoot w:val="086F0BE8"/>
    <w:rsid w:val="03C076C5"/>
    <w:rsid w:val="04DC326C"/>
    <w:rsid w:val="0680104B"/>
    <w:rsid w:val="086F0BE8"/>
    <w:rsid w:val="0B615355"/>
    <w:rsid w:val="0CAD72E3"/>
    <w:rsid w:val="0D3D3BA7"/>
    <w:rsid w:val="0DCD49A0"/>
    <w:rsid w:val="12695C63"/>
    <w:rsid w:val="12761B72"/>
    <w:rsid w:val="129C549B"/>
    <w:rsid w:val="17754C69"/>
    <w:rsid w:val="17DD6E2C"/>
    <w:rsid w:val="1BD82632"/>
    <w:rsid w:val="1C163C33"/>
    <w:rsid w:val="1C214B92"/>
    <w:rsid w:val="1D6F2853"/>
    <w:rsid w:val="2027451F"/>
    <w:rsid w:val="246B2D38"/>
    <w:rsid w:val="2C6866E1"/>
    <w:rsid w:val="2FFFD81E"/>
    <w:rsid w:val="37EF500C"/>
    <w:rsid w:val="389B27C7"/>
    <w:rsid w:val="3A7F5B3D"/>
    <w:rsid w:val="3BEE2CA3"/>
    <w:rsid w:val="3D9DECE2"/>
    <w:rsid w:val="40544B3B"/>
    <w:rsid w:val="40AB4C9D"/>
    <w:rsid w:val="44586BC7"/>
    <w:rsid w:val="46FF92E4"/>
    <w:rsid w:val="4D782049"/>
    <w:rsid w:val="4EB41FBA"/>
    <w:rsid w:val="4F4148BD"/>
    <w:rsid w:val="5088010A"/>
    <w:rsid w:val="51821F5E"/>
    <w:rsid w:val="53E42357"/>
    <w:rsid w:val="54B11B62"/>
    <w:rsid w:val="55505D05"/>
    <w:rsid w:val="58247124"/>
    <w:rsid w:val="5A9F4148"/>
    <w:rsid w:val="5B7D6642"/>
    <w:rsid w:val="5CFF05B4"/>
    <w:rsid w:val="5DEB57B1"/>
    <w:rsid w:val="5E35496B"/>
    <w:rsid w:val="5E3F23FE"/>
    <w:rsid w:val="64D44C04"/>
    <w:rsid w:val="65970E96"/>
    <w:rsid w:val="67FE3A5D"/>
    <w:rsid w:val="6AE672A8"/>
    <w:rsid w:val="6B852E5C"/>
    <w:rsid w:val="6C7718A0"/>
    <w:rsid w:val="6DDD1544"/>
    <w:rsid w:val="6EFFB9EA"/>
    <w:rsid w:val="6F6E2BB5"/>
    <w:rsid w:val="6FFF11ED"/>
    <w:rsid w:val="72F7167A"/>
    <w:rsid w:val="73C752A9"/>
    <w:rsid w:val="73FF825F"/>
    <w:rsid w:val="75442860"/>
    <w:rsid w:val="77592CE6"/>
    <w:rsid w:val="7C5F7FB8"/>
    <w:rsid w:val="7C9F7900"/>
    <w:rsid w:val="7D3B5F49"/>
    <w:rsid w:val="7DAF18CD"/>
    <w:rsid w:val="7EBDCD0B"/>
    <w:rsid w:val="7FBFC72E"/>
    <w:rsid w:val="7FDB761B"/>
    <w:rsid w:val="7FFC2058"/>
    <w:rsid w:val="97CE534C"/>
    <w:rsid w:val="9CFE30FB"/>
    <w:rsid w:val="BFE7AB9D"/>
    <w:rsid w:val="CF7F4593"/>
    <w:rsid w:val="D5FCBEC3"/>
    <w:rsid w:val="EFBF7113"/>
    <w:rsid w:val="F77B8680"/>
    <w:rsid w:val="FBDFAFD0"/>
    <w:rsid w:val="FC9F232C"/>
    <w:rsid w:val="FD5B3691"/>
    <w:rsid w:val="FE1DAAFA"/>
    <w:rsid w:val="FE7FD65C"/>
    <w:rsid w:val="FEE978C2"/>
    <w:rsid w:val="FEEFBCC2"/>
    <w:rsid w:val="FFD2C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styleId="3">
    <w:name w:val="table of authorities"/>
    <w:basedOn w:val="1"/>
    <w:next w:val="1"/>
    <w:qFormat/>
    <w:uiPriority w:val="0"/>
    <w:pPr>
      <w:ind w:left="420" w:leftChars="200"/>
    </w:pPr>
  </w:style>
  <w:style w:type="paragraph" w:styleId="4">
    <w:name w:val="footer"/>
    <w:basedOn w:val="1"/>
    <w:unhideWhenUsed/>
    <w:qFormat/>
    <w:uiPriority w:val="0"/>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next w:val="1"/>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6">
    <w:name w:val="Title"/>
    <w:basedOn w:val="1"/>
    <w:next w:val="1"/>
    <w:qFormat/>
    <w:uiPriority w:val="0"/>
    <w:pPr>
      <w:spacing w:before="240" w:beforeLines="0" w:after="60" w:afterLines="0"/>
      <w:jc w:val="center"/>
      <w:outlineLvl w:val="0"/>
    </w:pPr>
    <w:rPr>
      <w:rFonts w:ascii="Calibri Light" w:hAnsi="Calibri Light" w:cs="Times New Roman"/>
      <w:b/>
      <w:bCs/>
      <w:kern w:val="2"/>
      <w:sz w:val="32"/>
      <w:szCs w:val="32"/>
    </w:rPr>
  </w:style>
  <w:style w:type="paragraph" w:customStyle="1" w:styleId="9">
    <w:name w:val="标题 Char Char"/>
    <w:basedOn w:val="10"/>
    <w:qFormat/>
    <w:uiPriority w:val="0"/>
    <w:pPr>
      <w:jc w:val="center"/>
      <w:outlineLvl w:val="0"/>
    </w:pPr>
    <w:rPr>
      <w:rFonts w:ascii="Arial" w:hAnsi="Arial" w:cs="Arial"/>
      <w:b/>
      <w:bCs/>
      <w:sz w:val="32"/>
      <w:szCs w:val="32"/>
    </w:r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
    <w:name w:val="正文-公1"/>
    <w:basedOn w:val="10"/>
    <w:next w:val="5"/>
    <w:qFormat/>
    <w:uiPriority w:val="0"/>
    <w:pPr>
      <w:ind w:firstLine="200" w:firstLineChars="200"/>
    </w:pPr>
  </w:style>
  <w:style w:type="paragraph" w:customStyle="1" w:styleId="12">
    <w:name w:val="列出段落1"/>
    <w:qFormat/>
    <w:uiPriority w:val="0"/>
    <w:pPr>
      <w:widowControl w:val="0"/>
      <w:ind w:firstLine="42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4364</Words>
  <Characters>4379</Characters>
  <Lines>0</Lines>
  <Paragraphs>0</Paragraphs>
  <TotalTime>62</TotalTime>
  <ScaleCrop>false</ScaleCrop>
  <LinksUpToDate>false</LinksUpToDate>
  <CharactersWithSpaces>4448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2022-04-10T15:44:00Z</dcterms:created>
  <dc:creator>chenlu</dc:creator>
  <cp:lastModifiedBy>陈鑫</cp:lastModifiedBy>
  <cp:lastPrinted>2023-05-21T22:11:00Z</cp:lastPrinted>
  <dcterms:modified xsi:type="dcterms:W3CDTF">2024-05-24T06:37:06Z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7EDD561597ED493D8E0A86A2B57447E8</vt:lpwstr>
  </property>
</Properties>
</file>