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消防工程专业实践操作试题一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考试共有四个项目，成绩合计100分。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项目一：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俯卧撑（次/两分钟）（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分值：20分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1.考试要求：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按照规定动作要领完成动作。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2.注意事项：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屈臂时肩关节高于肘关节、伸臂时双肘关节未伸直、做动作时身体未保持平直，该次动作不计数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除手脚外身体其他部位触及地面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结束考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以完成次数计算考试成绩，缺考得0分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项目二：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10米×4往返跑（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分值：20分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在10米长的跑道上标出起点线和折返线，考生从起点线处听到起跑口令后起跑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在折返线处返回跑向起跑线，到达起跑线时为完成1次往返。连续完成2次往返，记录时间。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项目三：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原地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穿戴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（分值：30分）。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在训练场上标出起点线，距起点线1m处标出器材线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器材线上放置灭火防护服1套、灭火防护靴1双、安全腰带1根、消防手套1 副、灭火防护头套1个、消防头盔1个。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在操作区穿戴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1577975</wp:posOffset>
            </wp:positionH>
            <wp:positionV relativeFrom="paragraph">
              <wp:posOffset>157480</wp:posOffset>
            </wp:positionV>
            <wp:extent cx="2600325" cy="876300"/>
            <wp:effectExtent l="0" t="0" r="9525" b="0"/>
            <wp:wrapNone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程序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）由工作人员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，计时开始，考生进行（2）至（5）的穿戴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脱下鞋子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上体微向前倾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双手握住靴子上沿两侧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穿好靴子、裤子。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拉裤子拉链、粘好尼龙搭扣。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穿上上衣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粘好尼龙扣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将安全腰带束紧并扣好。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戴好头盔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系紧盔带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戴上消防手套。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（6）考生穿戴结束，着立正姿势并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“操作结束”，计时结束。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.操作要求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灭火防护服衣带平整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前后衣襟束于安全腰带内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尼龙搭扣必须对齐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粘合紧密。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双脚踏到鞋底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安全腰带扎紧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空隙不超过10cm。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头盔戴正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帽带贴于下颚。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装备勿与地面或其他物品发生磕碰。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计时从发出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口令至喊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佩戴时有下列情况之一者不记取成绩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计时停止后不着立正姿势继续进行穿戴或整理衣物操作。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②安全腰带未扣好。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③尼龙搭扣粘合长度未达到三分之二。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④上衣或裤子拉链未拉到三分之二。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佩戴时有下列情况之一者加2秒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①帽带未贴于下颚。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②上衣下摆未完全扎入安全带内。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项目四：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一人三盘水带连接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（分值：30分）。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戴消防头盔及消防安全腰带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在长58m、宽2.5m的场地上标出起点线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、器材线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、分水器拖止线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、水带甩开线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、甩带线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处、33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和终点线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，器材线上放置水枪一支、65mm水带三盘、分水器一只，如下图所示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80645</wp:posOffset>
            </wp:positionV>
            <wp:extent cx="4314825" cy="666750"/>
            <wp:effectExtent l="0" t="0" r="9525" b="0"/>
            <wp:wrapNone/>
            <wp:docPr id="4" name="图片 4" descr="微信截图_2024032821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40328210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程序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）由工作人员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，计时开始，考生进行（2）至（4）的穿戴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第一盘水带与第二盘水带连接，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甩开第一盘水带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一端接口连接在分水器上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双手各持一盘水带，跑到13m甩带线处，甩开第二盘水带，并与第三盘水带连接。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跑到33m甩带线处，甩开第三盘水带，连接上水枪，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冲出终点线，呈立射姿势。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（5）考生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呈立射姿势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“操作结束”，计时结束。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水带扭圈不得超过360°，水带、水枪接口不得脱口、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卡口。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分水器不得拖出拖止线。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冲出终点前必须完成全部动作。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计时从发出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口令至喊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佩戴时有下列情况之一者不记取成绩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计时停止后继续进行连接水枪或整理水带操作。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②水带、水枪、分水器接口脱口的。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③冲出终点未完成全部操作的。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有下列情况之一者加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①第一盘水带甩开后未到甩开线的。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②水带出线、压线的。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③分水器拖出分水器拖止线的。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消防工程专业实践操作试题二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考试共有四个项目，成绩合计100分。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项目一：立定跳远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分值：20分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考试要求：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以完成跳出长度计算考试成绩，缺考得0分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项目二：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10米×4往返跑（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分值：20分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在10米长的跑道上标出起点线和折返线，考生从起点线处听到起跑口令后起跑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在折返线处返回跑向起跑线，到达起跑线时为完成1次往返。连续完成2次往返，记录时间。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项目三：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负重登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楼（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分值：30分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考生佩戴消防头盔及消防安全腰带，手提两盘 65毫米口径水带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从一楼楼梯口登至六楼楼梯口。记录时间。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以完成跳出长度计算考试成绩，缺考得0分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项目四：一人两盘水带连接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分值：30分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戴消防头盔及消防安全腰带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8m、宽2.5m的场地上标出起点线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、器材线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、分水器拖止线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、水带甩开线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、甩带线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和终点线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，器材线上放置水枪一支、65mm水带三盘、分水器一只，如下图所示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5715</wp:posOffset>
            </wp:positionV>
            <wp:extent cx="5049520" cy="1134745"/>
            <wp:effectExtent l="0" t="0" r="17780" b="8255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程序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）由工作人员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，计时开始，考生进行（2）至（4）的穿戴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先甩开第一盘水带，将一端接口连接在分水器上，另一端接口拿于手上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另一只手持一盘水带，跑到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13m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甩带线处，甩开水带，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连接上水枪，冲出终点线，呈立射姿势。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呈立射姿势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“操作结束”，计时结束。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水带扭圈不得超过360°，水带、水枪接口不得脱口、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卡口。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分水器不得拖出拖止线。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冲出终点前必须完成全部动作。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计时从发出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口令至喊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佩戴时有下列情况之一者不记取成绩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计时停止后继续进行连接水枪或整理水带操作。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②水带、水枪、分水器接口脱口的。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③冲出终点未完成全部操作的。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有下列情况之一者加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①第一盘水带甩开后未到甩开线的。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②水带出线、压线的。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③分水器拖出分水器拖止线的。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消防工程专业实践操作试题三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考试共有四个项目，成绩合计100分。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项目一：立定跳远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分值：20分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1.考试要求：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以完成跳出长度计算考试成绩，缺考得0分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项目二：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俯卧撑（次/两分钟）（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分值：20分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1.考试要求：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按照规定动作要领完成动作。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2.注意事项：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屈臂时肩关节高于肘关节、伸臂时双肘关节未伸直、做动作时身体未保持平直，该次动作不计数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除手脚外身体其他部位触及地面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结束考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以完成次数计算考试成绩，缺考得0分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项目三：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原地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穿戴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（分值：30分）。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在训练场上标出起点线，距起点线1m处标出器材线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器材线上放置灭火防护服1套、灭火防护靴1双、安全腰带1根、消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471805</wp:posOffset>
            </wp:positionV>
            <wp:extent cx="2600325" cy="876300"/>
            <wp:effectExtent l="0" t="0" r="9525" b="0"/>
            <wp:wrapNone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防手套1 副、灭火防护头套1个、消防头盔1个。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在操作区穿戴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程序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）由工作人员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，计时开始，考生进行（2）至（5）的穿戴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脱下鞋子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上体微向前倾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双手握住靴子上沿两侧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穿好靴子、裤子。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拉裤子拉链、粘好尼龙搭扣。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穿上上衣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粘好尼龙扣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将安全腰带束紧并扣好。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戴好头盔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系紧盔带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戴上消防手套。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（6）考生穿戴结束，着立正姿势并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“操作结束”，计时结束。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.操作要求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灭火防护服衣带平整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前后衣襟束于安全腰带内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尼龙搭扣必须对齐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粘合紧密。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双脚踏到鞋底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安全腰带扎紧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空隙不超过10cm。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头盔戴正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帽带贴于下颚。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装备勿与地面或其他物品发生磕碰。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计时从发出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口令至喊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佩戴时有下列情况之一者不记取成绩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计时停止后不着立正姿势继续进行穿戴或整理衣物操作。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②安全腰带未扣好。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③尼龙搭扣粘合长度未达到三分之二。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④上衣或裤子拉链未拉到三分之二。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佩戴时有下列情况之一者加2秒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①帽带未贴于下颚。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②上衣下摆未完全扎入安全带内。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项目四：一人两盘水带连接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分值：30分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戴消防头盔及消防安全腰带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8m、宽2.5m的场地上标出起点线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、器材线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、分水器拖止线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、水带甩开线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、甩带线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和终点线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，器材线上放置水枪一支、65mm水带三盘、分水器一只，如下图所示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5715</wp:posOffset>
            </wp:positionV>
            <wp:extent cx="5049520" cy="1134745"/>
            <wp:effectExtent l="0" t="0" r="17780" b="8255"/>
            <wp:wrapNone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程序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）由工作人员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，计时开始，考生进行（2）至（4）的穿戴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灭火防护服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先甩开第一盘水带，将一端接口连接在分水器上，另一端接口拿于手上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另一只手持一盘水带，跑到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13m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甩带线处，甩开水带，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连接上水枪，冲出终点线，呈立射姿势。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（4）考生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呈立射姿势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“操作结束”，计时结束。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水带扭圈不得超过360°，水带、水枪接口不得脱口、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卡口。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分水器不得拖出拖止线。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冲出终点前必须完成全部动作。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计时从发出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口令至喊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“操作结束”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佩戴时有下列情况之一者不记取成绩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计时停止后继续进行连接水枪或整理水带操作。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②水带、水枪、分水器接口脱口的。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③冲出终点未完成全部操作的。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有下列情况之一者加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①第一盘水带甩开后未到甩开线的。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②水带出线、压线的。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③分水器拖出分水器拖止线的。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成绩计算：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以完成时间计算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，缺考得0分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mNmNWRiZGVjNzZkMjE3OGJmMTA4Mjk4MzZhN2UifQ=="/>
  </w:docVars>
  <w:rsids>
    <w:rsidRoot w:val="00000000"/>
    <w:rsid w:val="05211A38"/>
    <w:rsid w:val="09976DD7"/>
    <w:rsid w:val="0D486A3E"/>
    <w:rsid w:val="0DF02010"/>
    <w:rsid w:val="10F26220"/>
    <w:rsid w:val="11E42EB9"/>
    <w:rsid w:val="1C314E69"/>
    <w:rsid w:val="1CD46BDD"/>
    <w:rsid w:val="1E6D60D5"/>
    <w:rsid w:val="1F4A34C4"/>
    <w:rsid w:val="20C938C2"/>
    <w:rsid w:val="26C6019B"/>
    <w:rsid w:val="29A8343B"/>
    <w:rsid w:val="2B0F5EBF"/>
    <w:rsid w:val="33503B4F"/>
    <w:rsid w:val="344C063B"/>
    <w:rsid w:val="36EE3C98"/>
    <w:rsid w:val="3AE55345"/>
    <w:rsid w:val="46B67B95"/>
    <w:rsid w:val="4C183CEC"/>
    <w:rsid w:val="4C7B39D2"/>
    <w:rsid w:val="4DCF3D9E"/>
    <w:rsid w:val="5A61413C"/>
    <w:rsid w:val="65F22540"/>
    <w:rsid w:val="676F6DF6"/>
    <w:rsid w:val="6FCE4ACE"/>
    <w:rsid w:val="6FD25169"/>
    <w:rsid w:val="781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3726</Words>
  <Characters>3866</Characters>
  <Lines>0</Lines>
  <Paragraphs>0</Paragraphs>
  <TotalTime>0</TotalTime>
  <ScaleCrop>false</ScaleCrop>
  <LinksUpToDate>false</LinksUpToDate>
  <CharactersWithSpaces>3869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2024-03-25T01:50:00Z</dcterms:created>
  <dc:creator>Administrator</dc:creator>
  <cp:lastModifiedBy>施恩偌三</cp:lastModifiedBy>
  <dcterms:modified xsi:type="dcterms:W3CDTF">2024-05-24T00:22:38Z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39A12E07FD9248E7BB1DE95AA9041228_13</vt:lpwstr>
  </property>
</Properties>
</file>