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 w:cs="黑体"/>
          <w:bCs/>
          <w:kern w:val="0"/>
        </w:rPr>
      </w:pPr>
      <w:r>
        <w:rPr>
          <w:rFonts w:hint="eastAsia" w:ascii="黑体" w:hAnsi="黑体" w:eastAsia="黑体" w:cs="黑体"/>
          <w:bCs/>
          <w:kern w:val="0"/>
        </w:rPr>
        <w:t>附件1</w:t>
      </w:r>
    </w:p>
    <w:p>
      <w:pPr>
        <w:widowControl/>
        <w:jc w:val="center"/>
        <w:rPr>
          <w:rFonts w:ascii="华文中宋" w:hAnsi="华文中宋" w:eastAsia="华文中宋" w:cs="Arial"/>
          <w:b/>
          <w:bCs/>
          <w:kern w:val="0"/>
          <w:sz w:val="40"/>
        </w:rPr>
      </w:pPr>
      <w:r>
        <w:rPr>
          <w:rFonts w:hint="eastAsia" w:ascii="华文中宋" w:hAnsi="华文中宋" w:eastAsia="华文中宋" w:cs="Arial"/>
          <w:b/>
          <w:bCs/>
          <w:kern w:val="0"/>
          <w:sz w:val="40"/>
        </w:rPr>
        <w:t>深圳</w:t>
      </w:r>
      <w:r>
        <w:rPr>
          <w:rFonts w:hint="eastAsia" w:ascii="华文中宋" w:hAnsi="华文中宋" w:eastAsia="华文中宋" w:cs="Arial"/>
          <w:b/>
          <w:bCs/>
          <w:kern w:val="0"/>
          <w:sz w:val="40"/>
          <w:lang w:eastAsia="zh-CN"/>
        </w:rPr>
        <w:t>港引航站</w:t>
      </w:r>
      <w:r>
        <w:rPr>
          <w:rFonts w:hint="eastAsia" w:ascii="华文中宋" w:hAnsi="华文中宋" w:eastAsia="华文中宋" w:cs="Arial"/>
          <w:b/>
          <w:bCs/>
          <w:kern w:val="0"/>
          <w:sz w:val="40"/>
        </w:rPr>
        <w:t>公开</w:t>
      </w:r>
      <w:r>
        <w:rPr>
          <w:rFonts w:hint="eastAsia" w:ascii="华文中宋" w:hAnsi="华文中宋" w:eastAsia="华文中宋" w:cs="Arial"/>
          <w:b/>
          <w:bCs/>
          <w:kern w:val="0"/>
          <w:sz w:val="40"/>
          <w:lang w:eastAsia="zh-CN"/>
        </w:rPr>
        <w:t>选聘</w:t>
      </w:r>
      <w:r>
        <w:rPr>
          <w:rFonts w:hint="eastAsia" w:ascii="华文中宋" w:hAnsi="华文中宋" w:eastAsia="华文中宋" w:cs="Arial"/>
          <w:b/>
          <w:bCs/>
          <w:kern w:val="0"/>
          <w:sz w:val="40"/>
        </w:rPr>
        <w:t>专业技术岗位</w:t>
      </w:r>
      <w:r>
        <w:rPr>
          <w:rFonts w:hint="eastAsia" w:ascii="华文中宋" w:hAnsi="华文中宋" w:eastAsia="华文中宋" w:cs="Arial"/>
          <w:b/>
          <w:bCs/>
          <w:kern w:val="0"/>
          <w:sz w:val="40"/>
          <w:lang w:val="en-US" w:eastAsia="zh-CN"/>
        </w:rPr>
        <w:t>工作人员</w:t>
      </w:r>
      <w:r>
        <w:rPr>
          <w:rFonts w:hint="eastAsia" w:ascii="华文中宋" w:hAnsi="华文中宋" w:eastAsia="华文中宋" w:cs="Arial"/>
          <w:b/>
          <w:bCs/>
          <w:kern w:val="0"/>
          <w:sz w:val="40"/>
        </w:rPr>
        <w:t>岗位表</w:t>
      </w:r>
    </w:p>
    <w:tbl>
      <w:tblPr>
        <w:tblStyle w:val="5"/>
        <w:tblW w:w="14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658"/>
        <w:gridCol w:w="893"/>
        <w:gridCol w:w="725"/>
        <w:gridCol w:w="623"/>
        <w:gridCol w:w="624"/>
        <w:gridCol w:w="725"/>
        <w:gridCol w:w="1170"/>
        <w:gridCol w:w="2329"/>
        <w:gridCol w:w="1338"/>
        <w:gridCol w:w="4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招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聘</w:t>
            </w:r>
          </w:p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单位</w:t>
            </w:r>
          </w:p>
        </w:tc>
        <w:tc>
          <w:tcPr>
            <w:tcW w:w="2899" w:type="dxa"/>
            <w:gridSpan w:val="4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岗位属性</w:t>
            </w:r>
          </w:p>
        </w:tc>
        <w:tc>
          <w:tcPr>
            <w:tcW w:w="624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拟聘人数</w:t>
            </w:r>
          </w:p>
        </w:tc>
        <w:tc>
          <w:tcPr>
            <w:tcW w:w="9919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87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岗位名称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  <w:lang w:val="en-US" w:eastAsia="zh-CN"/>
              </w:rPr>
              <w:t>岗位</w:t>
            </w:r>
          </w:p>
          <w:p>
            <w:pPr>
              <w:widowControl/>
              <w:jc w:val="center"/>
              <w:rPr>
                <w:rFonts w:hint="default" w:ascii="宋体" w:hAnsi="宋体" w:eastAsia="宋体" w:cs="Arial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  <w:lang w:val="en-US" w:eastAsia="zh-CN"/>
              </w:rPr>
              <w:t>职责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岗位类别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岗位等级</w:t>
            </w:r>
          </w:p>
        </w:tc>
        <w:tc>
          <w:tcPr>
            <w:tcW w:w="624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最高年龄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学历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专业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  <w:lang w:eastAsia="zh-CN"/>
              </w:rPr>
              <w:t>最低</w:t>
            </w: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专业技术资格</w:t>
            </w:r>
          </w:p>
        </w:tc>
        <w:tc>
          <w:tcPr>
            <w:tcW w:w="4357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bCs/>
                <w:kern w:val="0"/>
                <w:sz w:val="21"/>
                <w:szCs w:val="21"/>
              </w:rPr>
              <w:t>与岗位有关的其它条件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87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深圳港引航站</w:t>
            </w:r>
          </w:p>
        </w:tc>
        <w:tc>
          <w:tcPr>
            <w:tcW w:w="65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高级会计师</w:t>
            </w:r>
          </w:p>
        </w:tc>
        <w:tc>
          <w:tcPr>
            <w:tcW w:w="893" w:type="dxa"/>
            <w:vAlign w:val="center"/>
          </w:tcPr>
          <w:p>
            <w:pPr>
              <w:widowControl/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承担深圳港引航站财务、会计工作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</w:t>
            </w:r>
          </w:p>
        </w:tc>
        <w:tc>
          <w:tcPr>
            <w:tcW w:w="623" w:type="dxa"/>
            <w:vAlign w:val="center"/>
          </w:tcPr>
          <w:p>
            <w:pPr>
              <w:widowControl/>
              <w:jc w:val="center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级</w:t>
            </w:r>
          </w:p>
        </w:tc>
        <w:tc>
          <w:tcPr>
            <w:tcW w:w="624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25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kern w:val="0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1170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highlight w:val="none"/>
                <w:lang w:eastAsia="zh-CN"/>
              </w:rPr>
              <w:t>大学本科以上</w:t>
            </w:r>
          </w:p>
        </w:tc>
        <w:tc>
          <w:tcPr>
            <w:tcW w:w="2329" w:type="dxa"/>
            <w:vAlign w:val="center"/>
          </w:tcPr>
          <w:p>
            <w:pPr>
              <w:widowControl/>
              <w:jc w:val="left"/>
              <w:rPr>
                <w:rFonts w:hint="default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本科：会计学（B120203）</w:t>
            </w:r>
            <w:r>
              <w:rPr>
                <w:rFonts w:hint="eastAsia" w:ascii="宋体" w:hAnsi="宋体"/>
                <w:kern w:val="0"/>
                <w:sz w:val="21"/>
                <w:szCs w:val="21"/>
                <w:highlight w:val="none"/>
                <w:lang w:val="en-US" w:eastAsia="zh-CN"/>
              </w:rPr>
              <w:t>，财政学（B020201）；研究生：财政学（含税收学）（A020203）。</w:t>
            </w:r>
          </w:p>
        </w:tc>
        <w:tc>
          <w:tcPr>
            <w:tcW w:w="1338" w:type="dxa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Arial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val="en-US" w:eastAsia="zh-CN"/>
              </w:rPr>
              <w:t>副高级</w:t>
            </w:r>
          </w:p>
        </w:tc>
        <w:tc>
          <w:tcPr>
            <w:tcW w:w="4357" w:type="dxa"/>
            <w:vAlign w:val="center"/>
          </w:tcPr>
          <w:p>
            <w:pPr>
              <w:widowControl/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具有高级会</w:t>
            </w:r>
            <w:bookmarkStart w:id="0" w:name="_GoBack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计师专业技术资格且在聘副高级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专业技术岗位2年以上；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rFonts w:ascii="宋体" w:hAnsi="宋体" w:cs="Arial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从事会计工</w:t>
            </w:r>
            <w:bookmarkEnd w:id="0"/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</w:t>
            </w:r>
            <w:r>
              <w:rPr>
                <w:rFonts w:hint="default" w:ascii="宋体" w:hAnsi="宋体" w:cs="宋体"/>
                <w:color w:val="000000" w:themeColor="text1"/>
                <w:sz w:val="21"/>
                <w:szCs w:val="21"/>
                <w:highlight w:val="none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年以上。</w:t>
            </w:r>
          </w:p>
        </w:tc>
      </w:tr>
    </w:tbl>
    <w:p/>
    <w:sectPr>
      <w:pgSz w:w="16838" w:h="11906" w:orient="landscape"/>
      <w:pgMar w:top="1800" w:right="678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E6A2D9"/>
    <w:multiLevelType w:val="singleLevel"/>
    <w:tmpl w:val="7BE6A2D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trackRevisions w:val="tru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dmNTRhNzRlMmI2Mzk1YTA5YTRkYjEwYTdlYThjMmYifQ=="/>
  </w:docVars>
  <w:rsids>
    <w:rsidRoot w:val="00927D1F"/>
    <w:rsid w:val="00153764"/>
    <w:rsid w:val="001569A1"/>
    <w:rsid w:val="00927D1F"/>
    <w:rsid w:val="00CE5244"/>
    <w:rsid w:val="01D46B46"/>
    <w:rsid w:val="02565A4A"/>
    <w:rsid w:val="03E14E41"/>
    <w:rsid w:val="076A5F83"/>
    <w:rsid w:val="0A8F3FD6"/>
    <w:rsid w:val="0AAA48E8"/>
    <w:rsid w:val="0B864072"/>
    <w:rsid w:val="17E416FE"/>
    <w:rsid w:val="1B3B0ED6"/>
    <w:rsid w:val="21CA6A43"/>
    <w:rsid w:val="245B2AE8"/>
    <w:rsid w:val="2AA37133"/>
    <w:rsid w:val="2DD94C46"/>
    <w:rsid w:val="306E600D"/>
    <w:rsid w:val="31475807"/>
    <w:rsid w:val="36EE32F3"/>
    <w:rsid w:val="38FF28D3"/>
    <w:rsid w:val="3ACB4265"/>
    <w:rsid w:val="3C414478"/>
    <w:rsid w:val="3D8A5E7C"/>
    <w:rsid w:val="43364DDC"/>
    <w:rsid w:val="46305D4C"/>
    <w:rsid w:val="477F36D1"/>
    <w:rsid w:val="47E062A5"/>
    <w:rsid w:val="4DFF3E46"/>
    <w:rsid w:val="515948EF"/>
    <w:rsid w:val="517A638F"/>
    <w:rsid w:val="539354E6"/>
    <w:rsid w:val="58C16652"/>
    <w:rsid w:val="5B6F57C7"/>
    <w:rsid w:val="5DA64068"/>
    <w:rsid w:val="5EFF1BCB"/>
    <w:rsid w:val="5F7BB233"/>
    <w:rsid w:val="5FFF4445"/>
    <w:rsid w:val="62575ED9"/>
    <w:rsid w:val="64981FBB"/>
    <w:rsid w:val="6833101A"/>
    <w:rsid w:val="69D412DB"/>
    <w:rsid w:val="6D813865"/>
    <w:rsid w:val="6F0F5EF8"/>
    <w:rsid w:val="6F4459B4"/>
    <w:rsid w:val="73A35011"/>
    <w:rsid w:val="76BCCA2E"/>
    <w:rsid w:val="79D20639"/>
    <w:rsid w:val="7DE9FD44"/>
    <w:rsid w:val="7FBBC048"/>
    <w:rsid w:val="7FDEF474"/>
    <w:rsid w:val="8EEFE4EC"/>
    <w:rsid w:val="996D7439"/>
    <w:rsid w:val="ABAF3DC1"/>
    <w:rsid w:val="B7BE8F74"/>
    <w:rsid w:val="BEFF281C"/>
    <w:rsid w:val="DBBF2E1F"/>
    <w:rsid w:val="DFFF0740"/>
    <w:rsid w:val="EBAE5FDC"/>
    <w:rsid w:val="F7438C37"/>
    <w:rsid w:val="FF9FA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2021-11-14T11:25:00Z</dcterms:created>
  <dc:creator>张曼</dc:creator>
  <cp:lastModifiedBy>kylin</cp:lastModifiedBy>
  <cp:lastPrinted>2023-10-13T08:57:00Z</cp:lastPrinted>
  <dcterms:modified xsi:type="dcterms:W3CDTF">2024-05-06T11:00:38Z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2DA8697DD068450D966510F33D9F3794</vt:lpwstr>
  </property>
</Properties>
</file>