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磐安县</w:t>
      </w:r>
      <w:r>
        <w:rPr>
          <w:rFonts w:hint="eastAsia" w:eastAsia="方正小标宋_GBK" w:cs="Times New Roman"/>
          <w:bCs/>
          <w:color w:val="auto"/>
          <w:sz w:val="44"/>
          <w:szCs w:val="44"/>
          <w:lang w:eastAsia="zh-CN"/>
        </w:rPr>
        <w:t>机关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事业单位公开招用编外人员资格审查办法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一、户籍要求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户籍要求为“磐安”包括：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（1）本人户口在磐安（以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的户口所在地为准）；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（2）本人出生地在磐安（以户口簿、出生证或出生地政府出具的佐证材料为依据）；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（3）本人或父母或夫（妻）一方在磐安有长居地的（以户口簿、结婚证、房产证、居住地政府出具的佐证材料为依据）；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（4）父母或夫（妻）一方户口在磐安或是磐安机关事业单位正式在编在职工作人员的（以户口簿、结婚证、工作单位佐证材料为依据）；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（5）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前在磐安企事业单位工作并签订劳动合同3年以上的；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（6）生源地为磐安的人员（生源地是指经高考、被高校录取时户口所在地）。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属（2）-（6）种情形的，在报名时，需提供相关材料。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研究生学历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取得专业技术副高职称以上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的人员户籍不限。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二、年龄要求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以第二代身份证上的出生时间为依据，年龄18至35周岁（198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周岁（198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期间出生）；年龄18至45周岁（197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6月11日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期间出生）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三、“专业”审查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报考专业名称与教育行政部门颁发的专业目录名称不一致的，请考生在资格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前，向招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eastAsia="黑体" w:cs="Times New Roman"/>
          <w:color w:val="auto"/>
          <w:sz w:val="32"/>
          <w:szCs w:val="32"/>
          <w:lang w:eastAsia="zh-CN"/>
        </w:rPr>
        <w:t>人事考试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笔试定义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参照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《磐安县编外人才储备池管理试行办法》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积分表中的人事考试指的是近三年（2022-2024年），由组织人社部门组织的公务员、事业单位工作人员、教师、卫技人员等笔试。若报考人员近三年未参加上述笔试的，该项积分为零。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</w:rPr>
        <w:t>在全日制普通高校脱产就读的非202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年应届毕业的专升本人员、研究生也不能以原已取得的学历、学位证书报考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本办法由县人力社保部门会同招用单位负责解释。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5AE3"/>
    <w:multiLevelType w:val="singleLevel"/>
    <w:tmpl w:val="8BFC5AE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MGEzZDNiNmY0YTJjOTY1NzkxMGM2ZWE2YjJlZjcifQ=="/>
  </w:docVars>
  <w:rsids>
    <w:rsidRoot w:val="2A3E22EE"/>
    <w:rsid w:val="048E2EE4"/>
    <w:rsid w:val="19B46B47"/>
    <w:rsid w:val="1DA159C8"/>
    <w:rsid w:val="2A3E22EE"/>
    <w:rsid w:val="352A658F"/>
    <w:rsid w:val="5D83570C"/>
    <w:rsid w:val="64DE4D6E"/>
    <w:rsid w:val="7606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791</Characters>
  <Lines>0</Lines>
  <Paragraphs>0</Paragraphs>
  <TotalTime>3</TotalTime>
  <ScaleCrop>false</ScaleCrop>
  <LinksUpToDate>false</LinksUpToDate>
  <CharactersWithSpaces>792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paa</dc:creator>
  <cp:lastModifiedBy>吕彬妤</cp:lastModifiedBy>
  <dcterms:modified xsi:type="dcterms:W3CDTF">2024-05-28T02:14:05Z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F564034CF2BB4949885BFDE64FD15B62_12</vt:lpwstr>
  </property>
</Properties>
</file>