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B" w:rsidRPr="006D53F3" w:rsidRDefault="00C269C3">
      <w:pPr>
        <w:adjustRightInd w:val="0"/>
        <w:snapToGrid w:val="0"/>
        <w:spacing w:line="460" w:lineRule="exact"/>
        <w:ind w:firstLineChars="200" w:firstLine="640"/>
        <w:rPr>
          <w:rFonts w:ascii="方正小标宋_GBK" w:eastAsia="方正小标宋_GBK" w:hAnsi="Times New Roman" w:cs="Times New Roman"/>
          <w:color w:val="000000" w:themeColor="text1"/>
          <w:sz w:val="28"/>
          <w:szCs w:val="28"/>
        </w:rPr>
      </w:pPr>
      <w:r w:rsidRPr="006D53F3">
        <w:rPr>
          <w:rFonts w:ascii="方正小标宋_GBK" w:eastAsia="方正小标宋_GBK" w:hAnsi="Times New Roman" w:cs="Times New Roman" w:hint="eastAsia"/>
          <w:color w:val="000000" w:themeColor="text1"/>
          <w:sz w:val="32"/>
          <w:szCs w:val="32"/>
        </w:rPr>
        <w:t>扬州大学附属中学广陵新城校区教辅人员需求表</w:t>
      </w:r>
    </w:p>
    <w:p w:rsidR="006165FB" w:rsidRPr="006D53F3" w:rsidRDefault="006165FB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tbl>
      <w:tblPr>
        <w:tblW w:w="8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358"/>
        <w:gridCol w:w="697"/>
        <w:gridCol w:w="5180"/>
        <w:gridCol w:w="744"/>
      </w:tblGrid>
      <w:tr w:rsidR="006D53F3" w:rsidRPr="006D53F3">
        <w:trPr>
          <w:trHeight w:val="4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6165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人员类型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岗位要求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备注</w:t>
            </w:r>
          </w:p>
        </w:tc>
      </w:tr>
      <w:tr w:rsidR="006D53F3" w:rsidRPr="006D53F3">
        <w:trPr>
          <w:trHeight w:val="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物理实验员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本科及以上学历；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具备物理相关专业毕业证书；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能胜任物理实验室的管理工作，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有物理实验室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者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优先。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专技人员</w:t>
            </w:r>
          </w:p>
        </w:tc>
      </w:tr>
      <w:tr w:rsidR="006D53F3" w:rsidRPr="006D53F3">
        <w:trPr>
          <w:trHeight w:val="1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化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生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实验员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本科及以上学历；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有化学或生物学科知识学习背景，具备化学或生物相关专业毕业证书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能胜任高中化学和生物学科实验室管理工作；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有化学、生物实验室工作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者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优先。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专技人员</w:t>
            </w:r>
          </w:p>
        </w:tc>
      </w:tr>
      <w:tr w:rsidR="006D53F3" w:rsidRPr="006D53F3">
        <w:trPr>
          <w:trHeight w:val="22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医务室校医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具备本科及以上医学或公共卫生专业学历，持有医师资格证书；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有较为丰富的医务相关工作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者优先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具有学校卫生工作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者优先；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能胜任高中学校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医务室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工作；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身心健康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遵纪守法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品行端正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善于沟通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语言表达能力强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爱岗敬业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有良好的服务意识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热爱教育及健康管理事业；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能独立操作计算机，熟练操作办公自动化软件和设备。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专技人员</w:t>
            </w:r>
          </w:p>
        </w:tc>
      </w:tr>
      <w:tr w:rsidR="006D53F3" w:rsidRPr="006D53F3">
        <w:trPr>
          <w:trHeight w:val="15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图书管理员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具有计算机操作能力和网络使用技能，熟练使用办公软件；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大专及以上学历，具备图书管理相关专业或持有图书管理相关专业岗位资格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(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合格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)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证书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有学校图书管理工作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经验者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优先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与教育行业相关资格证书</w:t>
            </w:r>
            <w:r w:rsidRPr="006D53F3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(</w:t>
            </w:r>
            <w:r w:rsidRPr="006D53F3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如</w:t>
            </w:r>
            <w:r w:rsidRPr="006D53F3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教师资格证等</w:t>
            </w:r>
            <w:r w:rsidRPr="006D53F3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)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者优先；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熟悉高中学校教材体系，能做好高中学校教材管理工作。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专技人员</w:t>
            </w:r>
          </w:p>
        </w:tc>
      </w:tr>
      <w:tr w:rsidR="006D53F3" w:rsidRPr="006D53F3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教务员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大专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以上学历，能够熟练使用计算机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操作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WPS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微软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Office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等办公软件；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熟练掌握打印机、复印机等文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印设备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操作技能。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lastRenderedPageBreak/>
              <w:t>4.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具有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计算机等级证书和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文印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者优先；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思维清晰，逻辑思考能力强，能胜任高中学校教务管理工作。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lastRenderedPageBreak/>
              <w:t>专技人员</w:t>
            </w:r>
          </w:p>
        </w:tc>
      </w:tr>
      <w:tr w:rsidR="006D53F3" w:rsidRPr="006D53F3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lastRenderedPageBreak/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电教管理员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性别不限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计算机、网络、现代教育技术等相关专业大专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及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以上学历；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具备计算机软、硬件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相关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知识，具备快速判断软、硬件故障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的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能力，具备指导教师使用主流软、硬件设备的能力；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主动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做好学校教学设备的维护管理工作、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一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卡通管理工作、监控管理工作、会议保障工作等；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具有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校园电教管理、广播管理、监控系统和终端电教设备维护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等工作从业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者优先。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专技人员</w:t>
            </w:r>
          </w:p>
        </w:tc>
      </w:tr>
      <w:tr w:rsidR="006D53F3" w:rsidRPr="006D53F3">
        <w:trPr>
          <w:trHeight w:val="23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资产管理员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性别不限，身心健康，年龄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（含）以后出生；资产管理经验丰富、熟悉学校资产管理业务者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年龄范围可适当放宽；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计算机、财务、会计等相关专业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专以及以上学历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具有良好的沟通协调能力和文字表达能力，熟练掌握办公软件，具备良好的计算机应用能力，清晰的逻辑思维能力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爱岗敬业、细致严谨、吃苦耐劳，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较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强的责任意识与处理突发事件的应变能力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具有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财务管理工作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者优先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能积极做好学校固定资产和物资管理；能做好学校体育器材保管室管理；能做好日常行政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辅助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工作及领导交办的其他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事宜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工勤人员</w:t>
            </w:r>
          </w:p>
        </w:tc>
      </w:tr>
      <w:tr w:rsidR="006D53F3" w:rsidRPr="006D53F3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档案管理员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性别不限，年龄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1989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具备档案学及相关专业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专及以上学历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能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熟练操作计算机及办公软件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遵守档案工作各项法律法规制度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较强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的安全、保密意识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具备拍摄学校宣传照片和宣传视频的能力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工勤人员</w:t>
            </w:r>
          </w:p>
        </w:tc>
      </w:tr>
      <w:tr w:rsidR="006D53F3" w:rsidRPr="006D53F3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文印室</w:t>
            </w:r>
          </w:p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打字员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女性，年龄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1979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（含）以后出生；有从事文字输入、文字编辑、文字排版等文字工作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从业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经验者年龄范围可适当放宽；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备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专及以上学历，具备中文、中英文秘书、汉语言文学等相关专业毕业证书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五官端庄，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举止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得体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仪态大方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熟悉计算机操作，能熟练运用各种办公软件；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有较好的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沟通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能力、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有一定的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书面表达能力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lastRenderedPageBreak/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能熟练操作运用计算机，文字功底较好，打字速度每分钟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70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字以上，正确率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98%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以上。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有文字编辑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工作从业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经验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者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优先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lastRenderedPageBreak/>
              <w:t>工勤人员</w:t>
            </w:r>
          </w:p>
        </w:tc>
      </w:tr>
      <w:tr w:rsidR="006D53F3" w:rsidRPr="006D53F3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lastRenderedPageBreak/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文印室</w:t>
            </w:r>
          </w:p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文印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员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女性，年龄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45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1979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（含）以后出生；有印刷经验、印刷技术全面者年龄范围可适当放宽；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具备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专以及以上学历，能够熟练使用计算机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操作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WPS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Office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等办公软件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熟练掌握打印机</w:t>
            </w:r>
            <w:bookmarkStart w:id="0" w:name="_GoBack"/>
            <w:bookmarkEnd w:id="0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、复印机等文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印设备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操作技能。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工勤人员</w:t>
            </w:r>
          </w:p>
        </w:tc>
      </w:tr>
      <w:tr w:rsidR="006D53F3" w:rsidRPr="006D53F3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水电工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男性，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身心健康，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50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1974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（含）以后出生；技术能力全面，有多年水电工工作经历者年龄范围可适当放宽；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及以上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水电工工作经验，熟悉使用各种水电维修工具，如多用电表、摇表、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钳具等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熟练掌握各项水电维修技能；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熟悉各种开关、电线电缆、镀锌管、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PVC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管、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PPR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管等管材的性能和方式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了解单位消防安全要求，具备维修消防设备的技能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具有高压电工证优先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工勤人员</w:t>
            </w:r>
          </w:p>
        </w:tc>
      </w:tr>
      <w:tr w:rsidR="006D53F3" w:rsidRPr="006D53F3">
        <w:trPr>
          <w:trHeight w:val="3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木工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男性，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身心健康，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年龄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50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周岁及以下，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1974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年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月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日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（含）以后出生；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技术能力全面，有多年木工工作经历者年龄范围可适当放宽；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具有至少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年的木工经验，熟悉使用各种木工工具，如电锯、钻头、</w:t>
            </w:r>
            <w:proofErr w:type="gramStart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木刨等</w:t>
            </w:r>
            <w:proofErr w:type="gramEnd"/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；</w:t>
            </w:r>
          </w:p>
          <w:p w:rsidR="006165FB" w:rsidRPr="006D53F3" w:rsidRDefault="00C269C3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熟练掌握木工工艺和技能</w:t>
            </w:r>
            <w:r w:rsidRPr="006D53F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</w:t>
            </w: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熟悉各种木材、钢材、合金等型材的性能和处理方式。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FB" w:rsidRPr="006D53F3" w:rsidRDefault="00C269C3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工勤</w:t>
            </w:r>
          </w:p>
          <w:p w:rsidR="006165FB" w:rsidRPr="006D53F3" w:rsidRDefault="00C269C3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D53F3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人员</w:t>
            </w:r>
          </w:p>
        </w:tc>
      </w:tr>
    </w:tbl>
    <w:p w:rsidR="006165FB" w:rsidRPr="006D53F3" w:rsidRDefault="006165FB">
      <w:pPr>
        <w:tabs>
          <w:tab w:val="left" w:pos="312"/>
        </w:tabs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:rsidR="006165FB" w:rsidRPr="006D53F3" w:rsidRDefault="006165FB" w:rsidP="006D53F3">
      <w:pPr>
        <w:adjustRightInd w:val="0"/>
        <w:snapToGrid w:val="0"/>
        <w:spacing w:line="460" w:lineRule="exact"/>
        <w:ind w:firstLineChars="200" w:firstLine="562"/>
        <w:rPr>
          <w:rFonts w:ascii="Times New Roman" w:eastAsia="方正仿宋_GBK" w:hAnsi="Times New Roman" w:cs="Times New Roman"/>
          <w:b/>
          <w:color w:val="000000" w:themeColor="text1"/>
          <w:sz w:val="28"/>
          <w:szCs w:val="28"/>
        </w:rPr>
      </w:pPr>
    </w:p>
    <w:p w:rsidR="006165FB" w:rsidRPr="006D53F3" w:rsidRDefault="006165FB">
      <w:pPr>
        <w:rPr>
          <w:color w:val="000000" w:themeColor="text1"/>
          <w:sz w:val="28"/>
          <w:szCs w:val="28"/>
        </w:rPr>
      </w:pPr>
    </w:p>
    <w:p w:rsidR="006165FB" w:rsidRPr="006D53F3" w:rsidRDefault="006165FB">
      <w:pPr>
        <w:rPr>
          <w:color w:val="000000" w:themeColor="text1"/>
        </w:rPr>
      </w:pPr>
    </w:p>
    <w:sectPr w:rsidR="006165FB" w:rsidRPr="006D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C3" w:rsidRDefault="00C269C3" w:rsidP="006D53F3">
      <w:r>
        <w:separator/>
      </w:r>
    </w:p>
  </w:endnote>
  <w:endnote w:type="continuationSeparator" w:id="0">
    <w:p w:rsidR="00C269C3" w:rsidRDefault="00C269C3" w:rsidP="006D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C3" w:rsidRDefault="00C269C3" w:rsidP="006D53F3">
      <w:r>
        <w:separator/>
      </w:r>
    </w:p>
  </w:footnote>
  <w:footnote w:type="continuationSeparator" w:id="0">
    <w:p w:rsidR="00C269C3" w:rsidRDefault="00C269C3" w:rsidP="006D5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GRhM2NlMzRiODhmZWQ0YWQwZTcwMmYzODUzNjUifQ=="/>
  </w:docVars>
  <w:rsids>
    <w:rsidRoot w:val="0059021D"/>
    <w:rsid w:val="0005608A"/>
    <w:rsid w:val="0012189F"/>
    <w:rsid w:val="001A160F"/>
    <w:rsid w:val="002C5453"/>
    <w:rsid w:val="002D6CFB"/>
    <w:rsid w:val="00382F2A"/>
    <w:rsid w:val="004732DA"/>
    <w:rsid w:val="0048285C"/>
    <w:rsid w:val="0059021D"/>
    <w:rsid w:val="006165FB"/>
    <w:rsid w:val="006466B1"/>
    <w:rsid w:val="00655F6B"/>
    <w:rsid w:val="006D53F3"/>
    <w:rsid w:val="00793C17"/>
    <w:rsid w:val="00862A07"/>
    <w:rsid w:val="00893979"/>
    <w:rsid w:val="00925D26"/>
    <w:rsid w:val="009308B3"/>
    <w:rsid w:val="00956A98"/>
    <w:rsid w:val="009C3262"/>
    <w:rsid w:val="00BA4D7B"/>
    <w:rsid w:val="00C269C3"/>
    <w:rsid w:val="00C826D4"/>
    <w:rsid w:val="00CC13F1"/>
    <w:rsid w:val="00D93C4D"/>
    <w:rsid w:val="00D946E0"/>
    <w:rsid w:val="00DA0B8B"/>
    <w:rsid w:val="00DC5804"/>
    <w:rsid w:val="00E616C1"/>
    <w:rsid w:val="00FB4130"/>
    <w:rsid w:val="0FB07DDE"/>
    <w:rsid w:val="565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1966</Characters>
  <Application>Microsoft Office Word</Application>
  <DocSecurity>0</DocSecurity>
  <Lines>16</Lines>
  <Paragraphs>4</Paragraphs>
  <ScaleCrop>false</ScaleCrop>
  <Company>MS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2024-05-09T05:57:00Z</dcterms:created>
  <dcterms:modified xsi:type="dcterms:W3CDTF">2024-06-06T07:59:00Z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8AFA520F1D5F4F02BD7B3D2F3BC30662_12</vt:lpwstr>
  </property>
</Properties>
</file>