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BA" w:rsidRDefault="00284516">
      <w:pPr>
        <w:spacing w:line="5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hint="eastAsia"/>
          <w:sz w:val="24"/>
          <w:szCs w:val="24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0910BA" w:rsidRDefault="00284516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公开招聘</w:t>
      </w:r>
      <w:r>
        <w:rPr>
          <w:rFonts w:ascii="仿宋_GB2312" w:eastAsia="仿宋_GB2312" w:hint="eastAsia"/>
          <w:b/>
          <w:sz w:val="32"/>
          <w:szCs w:val="32"/>
        </w:rPr>
        <w:t>高层次人才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0910BA" w:rsidRDefault="000910BA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537"/>
        <w:gridCol w:w="1179"/>
        <w:gridCol w:w="82"/>
        <w:gridCol w:w="1250"/>
        <w:gridCol w:w="1800"/>
      </w:tblGrid>
      <w:tr w:rsidR="000910BA">
        <w:trPr>
          <w:trHeight w:hRule="exact" w:val="68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910BA" w:rsidRDefault="00284516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0910BA" w:rsidRDefault="002845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0910BA">
        <w:trPr>
          <w:trHeight w:hRule="exact" w:val="68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hRule="exact" w:val="67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hRule="exact" w:val="68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hRule="exact" w:val="68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0910BA" w:rsidRDefault="002845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val="601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0910BA" w:rsidRDefault="000910B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val="61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2412" w:type="dxa"/>
            <w:gridSpan w:val="2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0910BA" w:rsidRDefault="002845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4311" w:type="dxa"/>
            <w:gridSpan w:val="4"/>
            <w:vAlign w:val="center"/>
          </w:tcPr>
          <w:p w:rsidR="000910BA" w:rsidRDefault="000910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hRule="exact" w:val="3142"/>
        </w:trPr>
        <w:tc>
          <w:tcPr>
            <w:tcW w:w="1728" w:type="dxa"/>
            <w:vAlign w:val="center"/>
          </w:tcPr>
          <w:p w:rsidR="000910BA" w:rsidRDefault="0028451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9"/>
            <w:vAlign w:val="center"/>
          </w:tcPr>
          <w:p w:rsidR="000910BA" w:rsidRDefault="00284516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0910BA" w:rsidRDefault="000910B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10BA">
        <w:trPr>
          <w:trHeight w:val="1972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9"/>
          </w:tcPr>
          <w:p w:rsidR="000910BA" w:rsidRDefault="00284516">
            <w:pPr>
              <w:spacing w:line="400" w:lineRule="exact"/>
              <w:ind w:firstLineChars="200" w:firstLine="560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本人保证以上填写内容真实、准确。如因提供虚假、伪造或不实的个人信息或材料，造成任何负面影响或经济损失，由本人承担全部后果。</w:t>
            </w:r>
          </w:p>
          <w:p w:rsidR="000910BA" w:rsidRDefault="000910BA">
            <w:pPr>
              <w:ind w:firstLineChars="200" w:firstLine="482"/>
              <w:rPr>
                <w:b/>
                <w:sz w:val="24"/>
                <w:szCs w:val="24"/>
              </w:rPr>
            </w:pPr>
          </w:p>
          <w:p w:rsidR="000910BA" w:rsidRDefault="00284516">
            <w:pPr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0910BA">
        <w:trPr>
          <w:trHeight w:hRule="exact" w:val="2120"/>
        </w:trPr>
        <w:tc>
          <w:tcPr>
            <w:tcW w:w="1728" w:type="dxa"/>
            <w:vAlign w:val="center"/>
          </w:tcPr>
          <w:p w:rsidR="000910BA" w:rsidRDefault="002845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0910BA" w:rsidRDefault="002845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9"/>
          </w:tcPr>
          <w:p w:rsidR="000910BA" w:rsidRDefault="0028451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0910BA" w:rsidRDefault="000910BA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0910BA" w:rsidRDefault="00284516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0910BA" w:rsidRDefault="00284516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0910BA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16" w:rsidRDefault="00284516">
      <w:r>
        <w:separator/>
      </w:r>
    </w:p>
  </w:endnote>
  <w:endnote w:type="continuationSeparator" w:id="0">
    <w:p w:rsidR="00284516" w:rsidRDefault="002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16" w:rsidRDefault="00284516">
      <w:r>
        <w:separator/>
      </w:r>
    </w:p>
  </w:footnote>
  <w:footnote w:type="continuationSeparator" w:id="0">
    <w:p w:rsidR="00284516" w:rsidRDefault="0028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BA" w:rsidRDefault="000910B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10BA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84516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3CB5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249816F8"/>
    <w:rsid w:val="26AE398B"/>
    <w:rsid w:val="278A1DC9"/>
    <w:rsid w:val="2793346C"/>
    <w:rsid w:val="282901F0"/>
    <w:rsid w:val="2DFE034D"/>
    <w:rsid w:val="386610B6"/>
    <w:rsid w:val="4A8140B7"/>
    <w:rsid w:val="4C532318"/>
    <w:rsid w:val="4E5425DB"/>
    <w:rsid w:val="59E072C7"/>
    <w:rsid w:val="5E4710E4"/>
    <w:rsid w:val="60EE69AB"/>
    <w:rsid w:val="636958AC"/>
    <w:rsid w:val="67E13BB0"/>
    <w:rsid w:val="7ABA3773"/>
    <w:rsid w:val="7D0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F57FF1-92C4-4C8C-B931-D3650327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page number" w:qFormat="1"/>
    <w:lsdException w:name="Default Paragraph Font" w:uiPriority="1" w:unhideWhenUsed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2</cp:revision>
  <cp:lastPrinted>2024-01-31T02:09:00Z</cp:lastPrinted>
  <dcterms:created xsi:type="dcterms:W3CDTF">2024-06-11T01:38:00Z</dcterms:created>
  <dcterms:modified xsi:type="dcterms:W3CDTF">2024-06-11T01:38:00Z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