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附件4</w:t>
      </w:r>
    </w:p>
    <w:p>
      <w:pPr>
        <w:keepNext w:val="0"/>
        <w:keepLines w:val="0"/>
        <w:pageBreakBefore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sz w:val="40"/>
          <w:szCs w:val="40"/>
          <w:highlight w:val="none"/>
          <w:u w:val="none"/>
          <w:lang w:val="en-US" w:eastAsia="zh-CN"/>
        </w:rPr>
      </w:pPr>
      <w:r>
        <w:rPr>
          <w:rFonts w:hint="eastAsia" w:ascii="方正小标宋简体" w:hAnsi="方正小标宋简体" w:eastAsia="方正小标宋简体" w:cs="方正小标宋简体"/>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Times New Roman" w:hAnsi="Times New Roman" w:eastAsia="仿宋_GB2312" w:cs="Times New Roman"/>
          <w:color w:val="auto"/>
          <w:kern w:val="0"/>
          <w:sz w:val="32"/>
          <w:szCs w:val="32"/>
          <w:highlight w:val="none"/>
          <w:u w:val="none"/>
          <w:lang w:val="en-US" w:eastAsia="zh-CN"/>
        </w:rPr>
        <w:t>报名成功</w:t>
      </w:r>
      <w:r>
        <w:rPr>
          <w:rFonts w:hint="default" w:ascii="Times New Roman" w:hAnsi="Times New Roman" w:eastAsia="仿宋_GB2312" w:cs="Times New Roman"/>
          <w:color w:val="auto"/>
          <w:kern w:val="0"/>
          <w:sz w:val="32"/>
          <w:szCs w:val="32"/>
          <w:highlight w:val="none"/>
          <w:u w:val="none"/>
          <w:lang w:val="en-US" w:eastAsia="zh-CN"/>
        </w:rPr>
        <w:t>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4届</w:t>
      </w:r>
      <w:r>
        <w:rPr>
          <w:rFonts w:hint="default" w:ascii="Times New Roman" w:hAnsi="Times New Roman" w:eastAsia="仿宋_GB2312" w:cs="Times New Roman"/>
          <w:color w:val="auto"/>
          <w:kern w:val="0"/>
          <w:sz w:val="32"/>
          <w:szCs w:val="32"/>
          <w:highlight w:val="none"/>
          <w:u w:val="none"/>
          <w:lang w:val="en-US" w:eastAsia="zh-CN"/>
        </w:rPr>
        <w:t>普通高校、职业学校毕业生（非在职）。</w:t>
      </w:r>
    </w:p>
    <w:p>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年普通高校毕业生（非</w:t>
      </w:r>
    </w:p>
    <w:p>
      <w:pPr>
        <w:pStyle w:val="2"/>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25</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外学历学位，且在面试</w:t>
      </w:r>
      <w:r>
        <w:rPr>
          <w:rFonts w:hint="eastAsia" w:ascii="Times New Roman" w:hAnsi="Times New Roman" w:eastAsia="仿宋_GB2312" w:cs="Times New Roman"/>
          <w:color w:val="auto"/>
          <w:kern w:val="0"/>
          <w:sz w:val="32"/>
          <w:szCs w:val="32"/>
          <w:highlight w:val="none"/>
          <w:u w:val="none"/>
          <w:lang w:eastAsia="zh-CN"/>
        </w:rPr>
        <w:t>资格复审</w:t>
      </w:r>
      <w:r>
        <w:rPr>
          <w:rFonts w:hint="default" w:ascii="Times New Roman" w:hAnsi="Times New Roman" w:eastAsia="仿宋_GB2312" w:cs="Times New Roman"/>
          <w:color w:val="auto"/>
          <w:kern w:val="0"/>
          <w:sz w:val="32"/>
          <w:szCs w:val="32"/>
          <w:highlight w:val="none"/>
          <w:u w:val="none"/>
          <w:lang w:eastAsia="zh-CN"/>
        </w:rPr>
        <w:t>前完成教育部认证的留学回国人员。上述人员须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w:t>
      </w:r>
      <w:r>
        <w:rPr>
          <w:rFonts w:hint="eastAsia" w:ascii="Times New Roman" w:hAnsi="Times New Roman" w:eastAsia="仿宋_GB2312" w:cs="Times New Roman"/>
          <w:color w:val="auto"/>
          <w:kern w:val="0"/>
          <w:sz w:val="32"/>
          <w:szCs w:val="32"/>
          <w:highlight w:val="none"/>
          <w:u w:val="none"/>
          <w:lang w:eastAsia="zh-CN"/>
        </w:rPr>
        <w:t>者</w:t>
      </w:r>
      <w:r>
        <w:rPr>
          <w:rFonts w:hint="default" w:ascii="Times New Roman" w:hAnsi="Times New Roman" w:eastAsia="仿宋_GB2312" w:cs="Times New Roman"/>
          <w:color w:val="auto"/>
          <w:kern w:val="0"/>
          <w:sz w:val="32"/>
          <w:szCs w:val="32"/>
          <w:highlight w:val="none"/>
          <w:u w:val="none"/>
          <w:lang w:eastAsia="zh-CN"/>
        </w:rPr>
        <w:t>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哪些人员可以报考定向招聘岗位？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此次设置两类定向岗位，分别为服务基层项目</w:t>
      </w:r>
      <w:r>
        <w:rPr>
          <w:rFonts w:hint="default" w:ascii="Times New Roman" w:hAnsi="Times New Roman" w:eastAsia="仿宋_GB2312" w:cs="Times New Roman"/>
          <w:b w:val="0"/>
          <w:bCs/>
          <w:color w:val="auto"/>
          <w:kern w:val="0"/>
          <w:sz w:val="32"/>
          <w:szCs w:val="32"/>
          <w:highlight w:val="none"/>
          <w:u w:val="none"/>
          <w:lang w:val="en-US" w:eastAsia="zh-CN" w:bidi="ar-SA"/>
        </w:rPr>
        <w:t>期满且考核合格人员</w:t>
      </w:r>
      <w:r>
        <w:rPr>
          <w:rFonts w:hint="eastAsia" w:ascii="Times New Roman" w:hAnsi="Times New Roman" w:eastAsia="仿宋_GB2312" w:cs="Times New Roman"/>
          <w:b w:val="0"/>
          <w:bCs/>
          <w:color w:val="auto"/>
          <w:kern w:val="0"/>
          <w:sz w:val="32"/>
          <w:szCs w:val="32"/>
          <w:highlight w:val="none"/>
          <w:u w:val="none"/>
          <w:lang w:val="en-US" w:eastAsia="zh-CN" w:bidi="ar-SA"/>
        </w:rPr>
        <w:t>和退役士兵。</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此类人员也可以报考符合条件的其他非定向招聘岗位。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服务基层项目人员是指：广东省招募的、服务期满且考核合格的“大学生村官”、参加“三支一扶”和“广东大学生志愿服务山区计划”等服务基层项目人员。基层服务项目期满考核合格证书取得时间的计算截止日期为本次集中招聘报名首日。</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“三支一扶”</w:t>
      </w:r>
      <w:r>
        <w:rPr>
          <w:rFonts w:hint="eastAsia" w:ascii="Times New Roman" w:hAnsi="Times New Roman" w:eastAsia="楷体_GB2312" w:cs="Times New Roman"/>
          <w:b/>
          <w:bCs w:val="0"/>
          <w:color w:val="auto"/>
          <w:kern w:val="0"/>
          <w:sz w:val="32"/>
          <w:szCs w:val="32"/>
          <w:highlight w:val="none"/>
          <w:u w:val="none"/>
          <w:lang w:val="en-US" w:eastAsia="zh-CN" w:bidi="ar-SA"/>
        </w:rPr>
        <w:t>和“大学生村官”高校毕业生</w:t>
      </w:r>
      <w:r>
        <w:rPr>
          <w:rFonts w:hint="default" w:ascii="Times New Roman" w:hAnsi="Times New Roman" w:eastAsia="楷体_GB2312" w:cs="Times New Roman"/>
          <w:b/>
          <w:bCs w:val="0"/>
          <w:color w:val="auto"/>
          <w:kern w:val="0"/>
          <w:sz w:val="32"/>
          <w:szCs w:val="32"/>
          <w:highlight w:val="none"/>
          <w:u w:val="none"/>
          <w:lang w:val="en-US" w:eastAsia="zh-CN" w:bidi="ar-SA"/>
        </w:rPr>
        <w:t>如何加分？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报考非服务基层项目且</w:t>
      </w:r>
      <w:r>
        <w:rPr>
          <w:rFonts w:hint="default" w:ascii="Times New Roman" w:hAnsi="Times New Roman" w:eastAsia="仿宋_GB2312" w:cs="Times New Roman"/>
          <w:b w:val="0"/>
          <w:bCs/>
          <w:color w:val="auto"/>
          <w:kern w:val="0"/>
          <w:sz w:val="32"/>
          <w:szCs w:val="32"/>
          <w:highlight w:val="none"/>
          <w:u w:val="none"/>
          <w:lang w:val="en-US" w:eastAsia="zh-CN" w:bidi="ar-SA"/>
        </w:rPr>
        <w:t>符合《关于引导和鼓励高校毕业生到农村基层从事支教、支农、支医和扶贫工作的实施意见》（粤人发〔2007〕141号）</w:t>
      </w:r>
      <w:r>
        <w:rPr>
          <w:rFonts w:hint="eastAsia" w:ascii="仿宋_GB2312" w:eastAsia="仿宋_GB2312" w:cs="Times New Roman"/>
          <w:color w:val="auto"/>
          <w:sz w:val="32"/>
          <w:szCs w:val="32"/>
          <w:lang w:eastAsia="zh-CN"/>
        </w:rPr>
        <w:t>、《广东省选聘高校毕业生到村任职工作实施意见》（粤组通〔2008〕50号）</w:t>
      </w:r>
      <w:r>
        <w:rPr>
          <w:rFonts w:hint="default" w:ascii="Times New Roman" w:hAnsi="Times New Roman" w:eastAsia="仿宋_GB2312" w:cs="Times New Roman"/>
          <w:b w:val="0"/>
          <w:bCs/>
          <w:color w:val="auto"/>
          <w:kern w:val="0"/>
          <w:sz w:val="32"/>
          <w:szCs w:val="32"/>
          <w:highlight w:val="none"/>
          <w:u w:val="none"/>
          <w:lang w:val="en-US" w:eastAsia="zh-CN" w:bidi="ar-SA"/>
        </w:rPr>
        <w:t>加分条件的</w:t>
      </w:r>
      <w:r>
        <w:rPr>
          <w:rFonts w:hint="eastAsia" w:ascii="Times New Roman" w:hAnsi="Times New Roman" w:eastAsia="仿宋_GB2312" w:cs="Times New Roman"/>
          <w:b w:val="0"/>
          <w:bCs/>
          <w:color w:val="auto"/>
          <w:kern w:val="0"/>
          <w:sz w:val="32"/>
          <w:szCs w:val="32"/>
          <w:highlight w:val="none"/>
          <w:u w:val="none"/>
          <w:lang w:val="en-US" w:eastAsia="zh-CN" w:bidi="ar-SA"/>
        </w:rPr>
        <w:t>广东</w:t>
      </w:r>
      <w:r>
        <w:rPr>
          <w:rFonts w:hint="default" w:ascii="Times New Roman" w:hAnsi="Times New Roman" w:eastAsia="仿宋_GB2312" w:cs="Times New Roman"/>
          <w:b w:val="0"/>
          <w:bCs/>
          <w:color w:val="auto"/>
          <w:kern w:val="0"/>
          <w:sz w:val="32"/>
          <w:szCs w:val="32"/>
          <w:highlight w:val="none"/>
          <w:u w:val="none"/>
          <w:lang w:val="en-US" w:eastAsia="zh-CN" w:bidi="ar-SA"/>
        </w:rPr>
        <w:t>省“三支一扶”</w:t>
      </w:r>
      <w:r>
        <w:rPr>
          <w:rFonts w:hint="eastAsia" w:ascii="Times New Roman" w:hAnsi="Times New Roman" w:eastAsia="仿宋_GB2312" w:cs="Times New Roman"/>
          <w:b w:val="0"/>
          <w:bCs/>
          <w:color w:val="auto"/>
          <w:kern w:val="0"/>
          <w:sz w:val="32"/>
          <w:szCs w:val="32"/>
          <w:highlight w:val="none"/>
          <w:u w:val="none"/>
          <w:lang w:val="en-US" w:eastAsia="zh-CN" w:bidi="ar-SA"/>
        </w:rPr>
        <w:t>和“大学生村官”高校毕业生</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eastAsia" w:ascii="Times New Roman" w:hAnsi="Times New Roman" w:eastAsia="仿宋_GB2312" w:cs="Times New Roman"/>
          <w:b w:val="0"/>
          <w:bCs/>
          <w:color w:val="auto"/>
          <w:kern w:val="0"/>
          <w:sz w:val="32"/>
          <w:szCs w:val="32"/>
          <w:highlight w:val="none"/>
          <w:u w:val="none"/>
          <w:lang w:val="en-US" w:eastAsia="zh-CN" w:bidi="ar-SA"/>
        </w:rPr>
        <w:t>按规定享受加分政策。</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上述人员报名成功后</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eastAsia" w:ascii="Times New Roman" w:hAnsi="Times New Roman" w:eastAsia="仿宋_GB2312" w:cs="Times New Roman"/>
          <w:b w:val="0"/>
          <w:bCs/>
          <w:color w:val="auto"/>
          <w:kern w:val="0"/>
          <w:sz w:val="32"/>
          <w:szCs w:val="32"/>
          <w:highlight w:val="none"/>
          <w:u w:val="none"/>
          <w:lang w:val="en-US" w:eastAsia="zh-CN" w:bidi="ar-SA"/>
        </w:rPr>
        <w:t>需</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公告规定的时间内到人社部门</w:t>
      </w:r>
      <w:r>
        <w:rPr>
          <w:rFonts w:hint="default" w:ascii="Times New Roman" w:hAnsi="Times New Roman" w:eastAsia="仿宋_GB2312" w:cs="Times New Roman"/>
          <w:b w:val="0"/>
          <w:bCs/>
          <w:color w:val="auto"/>
          <w:kern w:val="0"/>
          <w:sz w:val="32"/>
          <w:szCs w:val="32"/>
          <w:highlight w:val="none"/>
          <w:u w:val="none"/>
          <w:lang w:val="en-US" w:eastAsia="zh-CN" w:bidi="ar-SA"/>
        </w:rPr>
        <w:t>进行加分资格审查。凡未按招聘规定时间进行加分资格审查的，不予加分。</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val="0"/>
          <w:bCs/>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7.基层服务项目人员和退役士兵在面试资格复审时提供哪些材料？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仿宋_GB2312" w:eastAsia="仿宋_GB2312" w:cs="Times New Roman"/>
          <w:color w:val="auto"/>
          <w:sz w:val="32"/>
          <w:szCs w:val="32"/>
          <w:lang w:val="en-US" w:eastAsia="zh-CN"/>
        </w:rPr>
        <w:t>服务基层项目人员需提供服务考核合格证书（含①大学生村官提供聘任合同和县级以上党委组织部门出具的《高校毕业生到农村任职工作证书》；②“三支一扶”计划提供广东省“三支一扶”工作协调管理办公室出具的高校毕业生“三支一扶”服务证书（此证书由全国“三支一扶”工作协调管理办公室监制）；③“广东大学生志愿服务山区计划”提供团省委出具的大学生志愿服务山区计划志愿服务证），退役士兵需提供退伍证。</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8</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4</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招聘对象</w:t>
      </w:r>
      <w:r>
        <w:rPr>
          <w:rFonts w:hint="default" w:ascii="Times New Roman" w:hAnsi="Times New Roman" w:eastAsia="仿宋_GB2312" w:cs="Times New Roman"/>
          <w:color w:val="auto"/>
          <w:kern w:val="0"/>
          <w:sz w:val="32"/>
          <w:szCs w:val="32"/>
          <w:highlight w:val="none"/>
          <w:u w:val="none"/>
          <w:lang w:val="en-US" w:eastAsia="zh-CN" w:bidi="ar-SA"/>
        </w:rPr>
        <w:t>为“不限”</w:t>
      </w:r>
      <w:r>
        <w:rPr>
          <w:rFonts w:hint="eastAsia" w:ascii="Times New Roman" w:hAnsi="Times New Roman" w:eastAsia="仿宋_GB2312" w:cs="Times New Roman"/>
          <w:color w:val="auto"/>
          <w:kern w:val="0"/>
          <w:sz w:val="32"/>
          <w:szCs w:val="32"/>
          <w:highlight w:val="none"/>
          <w:u w:val="none"/>
          <w:lang w:val="en-US" w:eastAsia="zh-CN" w:bidi="ar-SA"/>
        </w:rPr>
        <w:t>和“社会人员”</w:t>
      </w:r>
      <w:r>
        <w:rPr>
          <w:rFonts w:hint="default" w:ascii="Times New Roman" w:hAnsi="Times New Roman" w:eastAsia="仿宋_GB2312" w:cs="Times New Roman"/>
          <w:color w:val="auto"/>
          <w:kern w:val="0"/>
          <w:sz w:val="32"/>
          <w:szCs w:val="32"/>
          <w:highlight w:val="none"/>
          <w:u w:val="none"/>
          <w:lang w:val="en-US" w:eastAsia="zh-CN" w:bidi="ar-SA"/>
        </w:rPr>
        <w:t>的岗位，但</w:t>
      </w:r>
      <w:r>
        <w:rPr>
          <w:rFonts w:hint="default" w:ascii="Times New Roman" w:hAnsi="Times New Roman" w:eastAsia="仿宋_GB2312" w:cs="Times New Roman"/>
          <w:color w:val="auto"/>
          <w:kern w:val="0"/>
          <w:sz w:val="32"/>
          <w:szCs w:val="32"/>
          <w:highlight w:val="none"/>
          <w:u w:val="none"/>
          <w:lang w:val="en-US" w:eastAsia="zh-CN"/>
        </w:rPr>
        <w:t>不能报考</w:t>
      </w:r>
      <w:r>
        <w:rPr>
          <w:rFonts w:hint="eastAsia" w:ascii="Times New Roman" w:hAnsi="Times New Roman" w:eastAsia="仿宋_GB2312" w:cs="Times New Roman"/>
          <w:color w:val="auto"/>
          <w:kern w:val="0"/>
          <w:sz w:val="32"/>
          <w:szCs w:val="32"/>
          <w:highlight w:val="none"/>
          <w:u w:val="none"/>
          <w:lang w:val="en-US" w:eastAsia="zh-CN" w:bidi="ar-SA"/>
        </w:rPr>
        <w:t>招聘对象</w:t>
      </w:r>
      <w:r>
        <w:rPr>
          <w:rFonts w:hint="default" w:ascii="Times New Roman" w:hAnsi="Times New Roman" w:eastAsia="仿宋_GB2312" w:cs="Times New Roman"/>
          <w:color w:val="auto"/>
          <w:kern w:val="0"/>
          <w:sz w:val="32"/>
          <w:szCs w:val="32"/>
          <w:highlight w:val="none"/>
          <w:u w:val="none"/>
          <w:lang w:val="en-US" w:eastAsia="zh-CN"/>
        </w:rPr>
        <w:t>为“应届毕业生”</w:t>
      </w:r>
      <w:r>
        <w:rPr>
          <w:rFonts w:hint="eastAsia" w:ascii="Times New Roman" w:hAnsi="Times New Roman" w:eastAsia="仿宋_GB2312" w:cs="Times New Roman"/>
          <w:color w:val="auto"/>
          <w:kern w:val="0"/>
          <w:sz w:val="32"/>
          <w:szCs w:val="32"/>
          <w:highlight w:val="none"/>
          <w:u w:val="none"/>
          <w:lang w:val="en-US" w:eastAsia="zh-CN"/>
        </w:rPr>
        <w:t>岗位</w:t>
      </w:r>
      <w:r>
        <w:rPr>
          <w:rFonts w:hint="eastAsia" w:ascii="Times New Roman" w:hAnsi="Times New Roman" w:eastAsia="仿宋_GB2312" w:cs="Times New Roman"/>
          <w:b w:val="0"/>
          <w:bCs w:val="0"/>
          <w:color w:val="auto"/>
          <w:kern w:val="0"/>
          <w:sz w:val="32"/>
          <w:szCs w:val="32"/>
          <w:highlight w:val="none"/>
          <w:u w:val="none"/>
          <w:lang w:val="en-US" w:eastAsia="zh-CN"/>
        </w:rPr>
        <w:t>或定向招聘</w:t>
      </w:r>
      <w:r>
        <w:rPr>
          <w:rFonts w:hint="default" w:ascii="Times New Roman" w:hAnsi="Times New Roman" w:eastAsia="仿宋_GB2312" w:cs="Times New Roman"/>
          <w:b w:val="0"/>
          <w:bCs w:val="0"/>
          <w:color w:val="auto"/>
          <w:kern w:val="0"/>
          <w:sz w:val="32"/>
          <w:szCs w:val="32"/>
          <w:highlight w:val="none"/>
          <w:u w:val="none"/>
          <w:lang w:val="en-US" w:eastAsia="zh-CN"/>
        </w:rPr>
        <w:t>岗位</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w:t>
      </w:r>
      <w:r>
        <w:rPr>
          <w:rFonts w:hint="eastAsia" w:ascii="Times New Roman" w:hAnsi="Times New Roman" w:eastAsia="仿宋_GB2312" w:cs="Times New Roman"/>
          <w:color w:val="auto"/>
          <w:kern w:val="0"/>
          <w:sz w:val="32"/>
          <w:szCs w:val="32"/>
          <w:highlight w:val="none"/>
          <w:u w:val="none"/>
          <w:lang w:val="en-US" w:eastAsia="zh-CN" w:bidi="ar-SA"/>
        </w:rPr>
        <w:t>招聘对象</w:t>
      </w:r>
      <w:r>
        <w:rPr>
          <w:rFonts w:hint="default" w:ascii="Times New Roman" w:hAnsi="Times New Roman" w:eastAsia="仿宋_GB2312" w:cs="Times New Roman"/>
          <w:color w:val="auto"/>
          <w:kern w:val="0"/>
          <w:sz w:val="32"/>
          <w:szCs w:val="32"/>
          <w:highlight w:val="none"/>
          <w:u w:val="none"/>
          <w:lang w:val="en-US" w:eastAsia="zh-CN" w:bidi="ar-SA"/>
        </w:rPr>
        <w:t>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w:t>
      </w:r>
      <w:r>
        <w:rPr>
          <w:rFonts w:hint="eastAsia" w:ascii="Times New Roman" w:hAnsi="Times New Roman" w:eastAsia="仿宋_GB2312" w:cs="Times New Roman"/>
          <w:color w:val="auto"/>
          <w:kern w:val="0"/>
          <w:sz w:val="32"/>
          <w:szCs w:val="32"/>
          <w:highlight w:val="none"/>
          <w:u w:val="none"/>
          <w:lang w:val="en-US" w:eastAsia="zh-CN" w:bidi="ar-SA"/>
        </w:rPr>
        <w:t>招聘对象</w:t>
      </w:r>
      <w:r>
        <w:rPr>
          <w:rFonts w:hint="default" w:ascii="Times New Roman" w:hAnsi="Times New Roman" w:eastAsia="仿宋_GB2312" w:cs="Times New Roman"/>
          <w:color w:val="auto"/>
          <w:kern w:val="0"/>
          <w:sz w:val="32"/>
          <w:szCs w:val="32"/>
          <w:highlight w:val="none"/>
          <w:u w:val="none"/>
          <w:lang w:val="en-US" w:eastAsia="zh-CN" w:bidi="ar-SA"/>
        </w:rPr>
        <w:t>为“不限”</w:t>
      </w:r>
      <w:r>
        <w:rPr>
          <w:rFonts w:hint="eastAsia" w:ascii="Times New Roman" w:hAnsi="Times New Roman" w:eastAsia="仿宋_GB2312" w:cs="Times New Roman"/>
          <w:color w:val="auto"/>
          <w:kern w:val="0"/>
          <w:sz w:val="32"/>
          <w:szCs w:val="32"/>
          <w:highlight w:val="none"/>
          <w:u w:val="none"/>
          <w:lang w:val="en-US" w:eastAsia="zh-CN" w:bidi="ar-SA"/>
        </w:rPr>
        <w:t>和“社会人员”</w:t>
      </w:r>
      <w:r>
        <w:rPr>
          <w:rFonts w:hint="default" w:ascii="Times New Roman" w:hAnsi="Times New Roman" w:eastAsia="仿宋_GB2312" w:cs="Times New Roman"/>
          <w:color w:val="auto"/>
          <w:kern w:val="0"/>
          <w:sz w:val="32"/>
          <w:szCs w:val="32"/>
          <w:highlight w:val="none"/>
          <w:u w:val="none"/>
          <w:lang w:val="en-US" w:eastAsia="zh-CN" w:bidi="ar-SA"/>
        </w:rPr>
        <w:t>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w:t>
      </w:r>
      <w:r>
        <w:rPr>
          <w:rFonts w:hint="eastAsia" w:ascii="Times New Roman" w:hAnsi="Times New Roman" w:eastAsia="楷体_GB2312" w:cs="Times New Roman"/>
          <w:b/>
          <w:bCs/>
          <w:color w:val="auto"/>
          <w:kern w:val="0"/>
          <w:sz w:val="32"/>
          <w:szCs w:val="32"/>
          <w:highlight w:val="none"/>
          <w:u w:val="none"/>
          <w:lang w:val="en-US" w:eastAsia="zh-CN" w:bidi="ar-SA"/>
        </w:rPr>
        <w:t>2</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2024届</w:t>
      </w:r>
      <w:r>
        <w:rPr>
          <w:rFonts w:hint="default" w:ascii="Times New Roman" w:hAnsi="Times New Roman" w:eastAsia="仿宋_GB2312" w:cs="Times New Roman"/>
          <w:color w:val="auto"/>
          <w:kern w:val="0"/>
          <w:sz w:val="32"/>
          <w:szCs w:val="32"/>
          <w:highlight w:val="none"/>
          <w:u w:val="none"/>
          <w:lang w:val="en-US" w:eastAsia="zh-CN" w:bidi="ar-SA"/>
        </w:rPr>
        <w:t>国内普通高校（非在职）以非最高学历报考的，须于202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届在境内就读的中外合作办学毕业生（非在职）以非最高学历报考的，须于202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年12月31日前取得最高学历毕业证书、学位证书；其他应聘人员以非最高学历报考的，须于面试</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前取得最高学历毕业证书</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w:t>
      </w:r>
      <w:r>
        <w:rPr>
          <w:rFonts w:hint="eastAsia" w:ascii="Times New Roman" w:hAnsi="Times New Roman" w:eastAsia="仿宋_GB2312" w:cs="Times New Roman"/>
          <w:color w:val="auto"/>
          <w:kern w:val="0"/>
          <w:sz w:val="32"/>
          <w:szCs w:val="32"/>
          <w:highlight w:val="none"/>
          <w:u w:val="none"/>
          <w:lang w:val="en-US" w:eastAsia="zh-CN"/>
        </w:rPr>
        <w:t>资格复审</w:t>
      </w:r>
      <w:r>
        <w:rPr>
          <w:rFonts w:hint="default" w:ascii="Times New Roman" w:hAnsi="Times New Roman" w:eastAsia="仿宋_GB2312" w:cs="Times New Roman"/>
          <w:color w:val="auto"/>
          <w:kern w:val="0"/>
          <w:sz w:val="32"/>
          <w:szCs w:val="32"/>
          <w:highlight w:val="none"/>
          <w:u w:val="none"/>
          <w:lang w:val="en-US" w:eastAsia="zh-CN"/>
        </w:rPr>
        <w:t>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18</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19</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20</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21</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23</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24</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25</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，应聘人员可凭本人准考证号登录</w:t>
      </w:r>
      <w:r>
        <w:rPr>
          <w:rFonts w:hint="eastAsia" w:ascii="Times New Roman" w:hAnsi="Times New Roman" w:eastAsia="仿宋_GB2312" w:cs="Times New Roman"/>
          <w:color w:val="auto"/>
          <w:kern w:val="0"/>
          <w:sz w:val="32"/>
          <w:szCs w:val="32"/>
          <w:highlight w:val="none"/>
          <w:u w:val="none"/>
          <w:lang w:val="en-US" w:eastAsia="zh-CN"/>
        </w:rPr>
        <w:t>茂南区人力资源和社会保障局网站</w:t>
      </w:r>
      <w:r>
        <w:rPr>
          <w:rFonts w:hint="default" w:ascii="Times New Roman" w:hAnsi="Times New Roman" w:eastAsia="仿宋_GB2312" w:cs="Times New Roman"/>
          <w:color w:val="auto"/>
          <w:kern w:val="0"/>
          <w:sz w:val="32"/>
          <w:szCs w:val="32"/>
          <w:highlight w:val="none"/>
          <w:u w:val="none"/>
          <w:lang w:val="en-US" w:eastAsia="zh-CN"/>
        </w:rPr>
        <w:t>查询笔试成绩。笔试合格分数线由事业单位人事综合管理部门划定后公布。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rPr>
        <w:t>202</w:t>
      </w:r>
      <w:r>
        <w:rPr>
          <w:rFonts w:hint="eastAsia" w:ascii="Times New Roman" w:hAnsi="Times New Roman" w:eastAsia="楷体_GB2312" w:cs="Times New Roman"/>
          <w:b/>
          <w:bCs w:val="0"/>
          <w:color w:val="auto"/>
          <w:kern w:val="0"/>
          <w:sz w:val="32"/>
          <w:szCs w:val="32"/>
          <w:highlight w:val="none"/>
          <w:u w:val="none"/>
          <w:lang w:val="en-US" w:eastAsia="zh-CN"/>
        </w:rPr>
        <w:t>4</w:t>
      </w:r>
      <w:r>
        <w:rPr>
          <w:rFonts w:hint="default" w:ascii="Times New Roman" w:hAnsi="Times New Roman" w:eastAsia="楷体_GB2312" w:cs="Times New Roman"/>
          <w:b/>
          <w:bCs w:val="0"/>
          <w:color w:val="auto"/>
          <w:kern w:val="0"/>
          <w:sz w:val="32"/>
          <w:szCs w:val="32"/>
          <w:highlight w:val="none"/>
          <w:u w:val="none"/>
          <w:lang w:val="en-US" w:eastAsia="zh-CN"/>
        </w:rPr>
        <w:t>届毕业生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4</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29</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30</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人事综合管理</w:t>
      </w:r>
      <w:r>
        <w:rPr>
          <w:rFonts w:hint="default" w:ascii="Times New Roman" w:hAnsi="Times New Roman" w:eastAsia="仿宋_GB2312" w:cs="Times New Roman"/>
          <w:color w:val="auto"/>
          <w:kern w:val="0"/>
          <w:sz w:val="32"/>
          <w:szCs w:val="32"/>
          <w:highlight w:val="none"/>
          <w:u w:val="none"/>
          <w:lang w:val="en-US" w:eastAsia="zh-CN"/>
        </w:rPr>
        <w:t>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31</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32</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茂南区</w:t>
      </w:r>
      <w:r>
        <w:rPr>
          <w:rFonts w:hint="default" w:ascii="Times New Roman" w:hAnsi="Times New Roman" w:eastAsia="黑体" w:cs="Times New Roman"/>
          <w:b w:val="0"/>
          <w:bCs/>
          <w:color w:val="auto"/>
          <w:kern w:val="0"/>
          <w:sz w:val="32"/>
          <w:szCs w:val="32"/>
          <w:highlight w:val="none"/>
          <w:u w:val="none"/>
          <w:lang w:val="en-US" w:eastAsia="zh-CN" w:bidi="ar-SA"/>
        </w:rPr>
        <w:t>事业单位202</w:t>
      </w:r>
      <w:r>
        <w:rPr>
          <w:rFonts w:hint="eastAsia" w:ascii="Times New Roman" w:hAnsi="Times New Roman" w:eastAsia="黑体" w:cs="Times New Roman"/>
          <w:b w:val="0"/>
          <w:bCs/>
          <w:color w:val="auto"/>
          <w:kern w:val="0"/>
          <w:sz w:val="32"/>
          <w:szCs w:val="32"/>
          <w:highlight w:val="none"/>
          <w:u w:val="none"/>
          <w:lang w:val="en-US" w:eastAsia="zh-CN" w:bidi="ar-SA"/>
        </w:rPr>
        <w:t>4</w:t>
      </w:r>
      <w:r>
        <w:rPr>
          <w:rFonts w:hint="default" w:ascii="Times New Roman" w:hAnsi="Times New Roman" w:eastAsia="黑体" w:cs="Times New Roman"/>
          <w:b w:val="0"/>
          <w:bCs/>
          <w:color w:val="auto"/>
          <w:kern w:val="0"/>
          <w:sz w:val="32"/>
          <w:szCs w:val="32"/>
          <w:highlight w:val="none"/>
          <w:u w:val="none"/>
          <w:lang w:val="en-US" w:eastAsia="zh-CN" w:bidi="ar-SA"/>
        </w:rPr>
        <w:t>年公开招聘</w:t>
      </w:r>
      <w:r>
        <w:rPr>
          <w:rFonts w:hint="eastAsia" w:ascii="Times New Roman" w:hAnsi="Times New Roman" w:eastAsia="黑体" w:cs="Times New Roman"/>
          <w:b w:val="0"/>
          <w:bCs/>
          <w:color w:val="auto"/>
          <w:kern w:val="0"/>
          <w:sz w:val="32"/>
          <w:szCs w:val="32"/>
          <w:highlight w:val="none"/>
          <w:u w:val="none"/>
          <w:lang w:val="en-US" w:eastAsia="zh-CN" w:bidi="ar-SA"/>
        </w:rPr>
        <w:t>，由茂南区人力资源和社会保障局解析，未尽事宜请电话咨询</w:t>
      </w:r>
      <w:bookmarkStart w:id="0" w:name="_GoBack"/>
      <w:bookmarkEnd w:id="0"/>
      <w:r>
        <w:rPr>
          <w:rFonts w:hint="default" w:ascii="Times New Roman" w:hAnsi="Times New Roman" w:eastAsia="黑体" w:cs="Times New Roman"/>
          <w:b w:val="0"/>
          <w:bCs/>
          <w:color w:val="auto"/>
          <w:kern w:val="0"/>
          <w:sz w:val="32"/>
          <w:szCs w:val="32"/>
          <w:highlight w:val="none"/>
          <w:u w:val="none"/>
          <w:lang w:val="en-US" w:eastAsia="zh-CN" w:bidi="ar-SA"/>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NjA0YTUwZjAxOGY4ZTZmZGU4M2RkMDhiMjMwMjMifQ=="/>
  </w:docVars>
  <w:rsids>
    <w:rsidRoot w:val="1B043659"/>
    <w:rsid w:val="021F7108"/>
    <w:rsid w:val="03760D7F"/>
    <w:rsid w:val="059D6095"/>
    <w:rsid w:val="0F545D35"/>
    <w:rsid w:val="10B92932"/>
    <w:rsid w:val="132D40B4"/>
    <w:rsid w:val="171942F2"/>
    <w:rsid w:val="1A2F6AE9"/>
    <w:rsid w:val="1B043659"/>
    <w:rsid w:val="1CC154CD"/>
    <w:rsid w:val="1D097731"/>
    <w:rsid w:val="1E93142F"/>
    <w:rsid w:val="1FF7A828"/>
    <w:rsid w:val="2293511F"/>
    <w:rsid w:val="25277844"/>
    <w:rsid w:val="2F4D845B"/>
    <w:rsid w:val="359A1A73"/>
    <w:rsid w:val="36AE0B9B"/>
    <w:rsid w:val="3CDFC261"/>
    <w:rsid w:val="3CEF8D31"/>
    <w:rsid w:val="3CF121A0"/>
    <w:rsid w:val="3E77F195"/>
    <w:rsid w:val="3FF52F67"/>
    <w:rsid w:val="41D1352A"/>
    <w:rsid w:val="43BC0C6F"/>
    <w:rsid w:val="48BD3312"/>
    <w:rsid w:val="491D2AA5"/>
    <w:rsid w:val="4BCF9E93"/>
    <w:rsid w:val="4C5259B6"/>
    <w:rsid w:val="4DD260B5"/>
    <w:rsid w:val="4ED32CD2"/>
    <w:rsid w:val="4EFD7FA7"/>
    <w:rsid w:val="4F2F65F9"/>
    <w:rsid w:val="51277D9F"/>
    <w:rsid w:val="52681379"/>
    <w:rsid w:val="53126132"/>
    <w:rsid w:val="58B75227"/>
    <w:rsid w:val="5D7D1C7E"/>
    <w:rsid w:val="5FFF1BA0"/>
    <w:rsid w:val="60632CA1"/>
    <w:rsid w:val="62CC5007"/>
    <w:rsid w:val="67FC21AB"/>
    <w:rsid w:val="6BDD3D63"/>
    <w:rsid w:val="6BED213F"/>
    <w:rsid w:val="6EB531BB"/>
    <w:rsid w:val="717D9130"/>
    <w:rsid w:val="71E869BB"/>
    <w:rsid w:val="769E8AF6"/>
    <w:rsid w:val="778878D2"/>
    <w:rsid w:val="780627F5"/>
    <w:rsid w:val="7BF36445"/>
    <w:rsid w:val="7EF6497F"/>
    <w:rsid w:val="7F5D983D"/>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627"/>
    </w:pPr>
    <w:rPr>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10</Pages>
  <Words>0</Words>
  <Characters>0</Characters>
  <Lines>0</Lines>
  <Paragraphs>0</Paragraphs>
  <TotalTime>24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言灰 冭 狼</cp:lastModifiedBy>
  <cp:lastPrinted>2024-03-19T10:17:00Z</cp:lastPrinted>
  <dcterms:modified xsi:type="dcterms:W3CDTF">2024-06-14T07:59:26Z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9F2EAF0E46D44B77826C8C44C57363AF_13</vt:lpwstr>
  </property>
</Properties>
</file>