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2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,于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月被录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（聘）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用为事业单位工作人员。截止到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2024年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    年  个月，录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（聘）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用后近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年年度考核结果为：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新录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（聘）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用当年年度考核为不确定等次），    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年年度考核为    等次；   年年度考核为    等次。我单位同意其参加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2024年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乐清市公开招聘</w:t>
      </w:r>
      <w:r>
        <w:rPr>
          <w:rFonts w:hint="eastAsia" w:eastAsia="仿宋_GB2312"/>
          <w:color w:val="auto"/>
          <w:sz w:val="32"/>
          <w:szCs w:val="32"/>
          <w:highlight w:val="none"/>
        </w:rPr>
        <w:t>医药卫生类</w:t>
      </w:r>
      <w:r>
        <w:rPr>
          <w:rFonts w:eastAsia="仿宋_GB2312"/>
          <w:color w:val="auto"/>
          <w:sz w:val="32"/>
          <w:szCs w:val="32"/>
          <w:highlight w:val="none"/>
        </w:rPr>
        <w:t>工作人员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考试。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wordWrap w:val="0"/>
        <w:ind w:right="156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所在事业单位           主管部门      </w:t>
      </w:r>
    </w:p>
    <w:p>
      <w:pPr>
        <w:wordWrap w:val="0"/>
        <w:ind w:right="76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  （盖章）            </w:t>
      </w:r>
    </w:p>
    <w:p>
      <w:pPr>
        <w:ind w:right="920" w:firstLine="640" w:firstLineChars="200"/>
        <w:jc w:val="center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      年      月     日</w:t>
      </w:r>
    </w:p>
    <w:p>
      <w:pPr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OGZmNzVkZGMzYzk5MTgyMjc4NWM3NDE5OGRmNmMifQ=="/>
  </w:docVars>
  <w:rsids>
    <w:rsidRoot w:val="29DB2C1D"/>
    <w:rsid w:val="29DB2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2024-06-14T02:32:00Z</dcterms:created>
  <dc:creator>万秋琴</dc:creator>
  <cp:lastModifiedBy>万秋琴</cp:lastModifiedBy>
  <dcterms:modified xsi:type="dcterms:W3CDTF">2024-06-14T02:33:03Z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853C00BD1F19454CB47079E89B3A1735_11</vt:lpwstr>
  </property>
</Properties>
</file>