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kern w:val="2"/>
          <w:sz w:val="24"/>
          <w:szCs w:val="24"/>
          <w:shd w:val="clear" w:color="auto" w:fill="FFFFFF"/>
          <w:lang w:val="en-US" w:eastAsia="zh-CN" w:bidi="ar-SA"/>
        </w:rPr>
        <w:t>附件1：</w:t>
      </w:r>
    </w:p>
    <w:tbl>
      <w:tblPr>
        <w:tblStyle w:val="3"/>
        <w:tblpPr w:leftFromText="180" w:rightFromText="180" w:vertAnchor="text" w:horzAnchor="page" w:tblpX="812" w:tblpY="933"/>
        <w:tblOverlap w:val="never"/>
        <w:tblW w:w="104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496"/>
        <w:gridCol w:w="1334"/>
        <w:gridCol w:w="1536"/>
        <w:gridCol w:w="1132"/>
        <w:gridCol w:w="1601"/>
        <w:gridCol w:w="2012"/>
      </w:tblGrid>
      <w:tr>
        <w:trPr>
          <w:trHeight w:val="579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所报岗位</w:t>
            </w:r>
          </w:p>
        </w:tc>
        <w:tc>
          <w:tcPr>
            <w:tcW w:w="91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Wingdings 2" w:hAnsi="Wingdings 2" w:eastAsia="Wingdings 2" w:cs="Wingdings 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摄像记者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文字记者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（所报对应岗位划“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”）</w:t>
            </w:r>
          </w:p>
        </w:tc>
      </w:tr>
      <w:tr>
        <w:trPr>
          <w:trHeight w:val="579" w:hRule="atLeast"/>
        </w:trPr>
        <w:tc>
          <w:tcPr>
            <w:tcW w:w="13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rPr>
          <w:trHeight w:val="579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579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70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414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现住址</w:t>
            </w:r>
          </w:p>
        </w:tc>
        <w:tc>
          <w:tcPr>
            <w:tcW w:w="70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616" w:hRule="atLeast"/>
        </w:trPr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、专业及学位</w:t>
            </w:r>
          </w:p>
        </w:tc>
        <w:tc>
          <w:tcPr>
            <w:tcW w:w="4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616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、专业及学位</w:t>
            </w:r>
          </w:p>
        </w:tc>
        <w:tc>
          <w:tcPr>
            <w:tcW w:w="4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616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43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579" w:hRule="atLeast"/>
        </w:trPr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（要注明从高中至今的学习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工作各阶段的起止时间）</w:t>
            </w:r>
          </w:p>
        </w:tc>
        <w:tc>
          <w:tcPr>
            <w:tcW w:w="911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>
        <w:trPr>
          <w:trHeight w:val="579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1089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616" w:hRule="atLeast"/>
        </w:trPr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要成员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（父母、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配偶、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子女）</w:t>
            </w:r>
          </w:p>
        </w:tc>
        <w:tc>
          <w:tcPr>
            <w:tcW w:w="14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5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73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20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rPr>
          <w:trHeight w:val="41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41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48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73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2208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考生承诺</w:t>
            </w:r>
          </w:p>
        </w:tc>
        <w:tc>
          <w:tcPr>
            <w:tcW w:w="91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1.本《报名表》所填写的信息真实准确无误，提交的证书、证件和照片真实有效，若有虚假，取消考试或</w:t>
            </w:r>
            <w:r>
              <w:rPr>
                <w:rFonts w:hint="eastAsia" w:ascii="宋体" w:hAnsi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录</w:t>
            </w: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用资格，所产生的一切后果由本人承担。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2.严格遵守招聘工作规定和考试纪律，不发生违纪违规行为。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 xml:space="preserve">                            本人签字（捺印）：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年</w:t>
            </w:r>
            <w:r>
              <w:rPr>
                <w:rFonts w:hint="eastAsia" w:ascii="宋体" w:hAnsi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 xml:space="preserve">  月</w:t>
            </w:r>
            <w:r>
              <w:rPr>
                <w:rFonts w:hint="eastAsia" w:ascii="宋体" w:hAnsi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 xml:space="preserve">  日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line="240" w:lineRule="auto"/>
        <w:ind w:left="0" w:leftChars="0" w:right="0" w:rightChars="0" w:firstLine="640" w:firstLineChars="200"/>
        <w:jc w:val="left"/>
        <w:textAlignment w:val="auto"/>
        <w:outlineLvl w:val="9"/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科尔沁区融体中心补充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招聘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编外聘用人员报名登记表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jYWEzMTk1NTA0ZTQwODM0MGJhNWEyZGUyYWJiNDUifQ=="/>
  </w:docVars>
  <w:rsids>
    <w:rsidRoot w:val="15963680"/>
    <w:rsid w:val="15963680"/>
    <w:rsid w:val="57FFB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2024-06-26T14:47:00Z</dcterms:created>
  <dc:creator>ws</dc:creator>
  <cp:lastModifiedBy>WPS_1700663727</cp:lastModifiedBy>
  <dcterms:modified xsi:type="dcterms:W3CDTF">2024-06-27T01:37:43Z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E59FD91CA6E22A5AE7517C66C78EB865_43</vt:lpwstr>
  </property>
</Properties>
</file>