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32"/>
        <w:jc w:val="left"/>
        <w:rPr>
          <w:rFonts w:ascii="Times New Roman" w:hAnsi="Times New Roman" w:eastAsia="黑体"/>
          <w:color w:val="auto"/>
          <w:szCs w:val="32"/>
        </w:rPr>
      </w:pPr>
      <w:r>
        <w:rPr>
          <w:rFonts w:hint="default" w:ascii="Times New Roman" w:hAnsi="Times New Roman" w:eastAsia="黑体"/>
          <w:color w:val="auto"/>
          <w:szCs w:val="32"/>
        </w:rPr>
        <w:t>附件1</w:t>
      </w:r>
    </w:p>
    <w:p>
      <w:pPr>
        <w:spacing w:line="560" w:lineRule="exact"/>
        <w:jc w:val="center"/>
        <w:rPr>
          <w:rFonts w:eastAsia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eastAsia="方正小标宋_GBK"/>
          <w:b w:val="0"/>
          <w:bCs w:val="0"/>
          <w:color w:val="auto"/>
          <w:kern w:val="0"/>
          <w:sz w:val="44"/>
          <w:szCs w:val="44"/>
          <w:lang w:val="en-US" w:eastAsia="zh-CN"/>
        </w:rPr>
        <w:t>2024年</w:t>
      </w:r>
      <w:r>
        <w:rPr>
          <w:rFonts w:eastAsia="方正小标宋_GBK"/>
          <w:b w:val="0"/>
          <w:bCs w:val="0"/>
          <w:color w:val="auto"/>
          <w:kern w:val="0"/>
          <w:sz w:val="44"/>
          <w:szCs w:val="44"/>
        </w:rPr>
        <w:t>泉州幼儿师范高等专科学校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公开招聘编制内</w:t>
      </w:r>
    </w:p>
    <w:p>
      <w:pPr>
        <w:spacing w:line="560" w:lineRule="exact"/>
        <w:jc w:val="center"/>
        <w:rPr>
          <w:rFonts w:eastAsia="方正小标宋_GBK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</w:rPr>
        <w:t>硕士研究生工作人员岗位信息表</w:t>
      </w:r>
    </w:p>
    <w:tbl>
      <w:tblPr>
        <w:tblStyle w:val="3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48"/>
        <w:gridCol w:w="2286"/>
        <w:gridCol w:w="554"/>
        <w:gridCol w:w="360"/>
        <w:gridCol w:w="360"/>
        <w:gridCol w:w="360"/>
        <w:gridCol w:w="360"/>
        <w:gridCol w:w="554"/>
        <w:gridCol w:w="554"/>
        <w:gridCol w:w="703"/>
        <w:gridCol w:w="851"/>
        <w:gridCol w:w="3169"/>
        <w:gridCol w:w="1080"/>
        <w:gridCol w:w="560"/>
        <w:gridCol w:w="552"/>
        <w:gridCol w:w="568"/>
        <w:gridCol w:w="900"/>
        <w:gridCol w:w="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448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2286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岗位类别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及名称</w:t>
            </w:r>
          </w:p>
        </w:tc>
        <w:tc>
          <w:tcPr>
            <w:tcW w:w="554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岗位最高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级别</w:t>
            </w:r>
          </w:p>
        </w:tc>
        <w:tc>
          <w:tcPr>
            <w:tcW w:w="36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招聘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人数</w:t>
            </w:r>
          </w:p>
        </w:tc>
        <w:tc>
          <w:tcPr>
            <w:tcW w:w="7991" w:type="dxa"/>
            <w:gridSpan w:val="9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所  需  资  格  条  件</w:t>
            </w:r>
          </w:p>
        </w:tc>
        <w:tc>
          <w:tcPr>
            <w:tcW w:w="560" w:type="dxa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笔试科目</w:t>
            </w:r>
          </w:p>
        </w:tc>
        <w:tc>
          <w:tcPr>
            <w:tcW w:w="2020" w:type="dxa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考试方式及折算比例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</w:trPr>
        <w:tc>
          <w:tcPr>
            <w:tcW w:w="448" w:type="dxa"/>
            <w:vMerge w:val="continue"/>
            <w:noWrap w:val="0"/>
            <w:vAlign w:val="top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4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最高</w:t>
            </w:r>
          </w:p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年龄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户籍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学历类别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学历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学位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专业要求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其他要求</w:t>
            </w:r>
          </w:p>
        </w:tc>
        <w:tc>
          <w:tcPr>
            <w:tcW w:w="560" w:type="dxa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笔试</w:t>
            </w: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面试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  <w:t>专业测试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01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专技（茶艺与茶文化专业专任教师）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植物生产类（茶有关方向）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02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专技（智慧健康养老服务与管理专业专任教师）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护理学类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2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03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专技（心理学专任教师）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心理学、应用心理学、临床心理学、应用心理硕士、心理健康教育、应用心理、心理咨询与心理健康教育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color w:val="auto"/>
                <w:kern w:val="0"/>
                <w:sz w:val="21"/>
                <w:szCs w:val="21"/>
              </w:rPr>
              <w:t>本科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专业为教育学类或心理学类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6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04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专技（文化创意与策划专任教师）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艺术设计类（文化创意方向）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05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专技（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运动康复专任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color w:val="auto"/>
                <w:kern w:val="0"/>
                <w:sz w:val="21"/>
                <w:szCs w:val="21"/>
                <w:highlight w:val="none"/>
              </w:rPr>
              <w:t>运动人体科学、运动康复（与健康）、体育保健与康复、运动医学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color w:val="auto"/>
                <w:kern w:val="0"/>
                <w:sz w:val="21"/>
                <w:szCs w:val="21"/>
              </w:rPr>
              <w:t>本科</w:t>
            </w:r>
            <w:r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  <w:t>专业为体育学类或教育学类（体育方向）</w:t>
            </w: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9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06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专技（思想政治理论课教师）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男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马克思主义理论类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44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07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专技（思想政治理论课教师）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12级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35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女</w:t>
            </w:r>
          </w:p>
        </w:tc>
        <w:tc>
          <w:tcPr>
            <w:tcW w:w="3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中共党员</w:t>
            </w:r>
          </w:p>
        </w:tc>
        <w:tc>
          <w:tcPr>
            <w:tcW w:w="554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不限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研究生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硕士及以上</w:t>
            </w:r>
          </w:p>
        </w:tc>
        <w:tc>
          <w:tcPr>
            <w:tcW w:w="3169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马克思主义理论类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52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56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  <w:t>50%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134" w:right="1083" w:bottom="1134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iYmQzNDg2MzQ1NDM0MTA0M2FmMWY4NTFlYmJhOWQifQ=="/>
  </w:docVars>
  <w:rsids>
    <w:rsidRoot w:val="208E5F56"/>
    <w:rsid w:val="17FB759C"/>
    <w:rsid w:val="208E5F56"/>
    <w:rsid w:val="209D1259"/>
    <w:rsid w:val="25973CAF"/>
    <w:rsid w:val="263D319D"/>
    <w:rsid w:val="2A733429"/>
    <w:rsid w:val="357D1D8C"/>
    <w:rsid w:val="4E79172A"/>
    <w:rsid w:val="564C0FA5"/>
    <w:rsid w:val="595112E3"/>
    <w:rsid w:val="64A918D4"/>
    <w:rsid w:val="763B3AE4"/>
    <w:rsid w:val="7D796CA7"/>
    <w:rsid w:val="7E44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2024-06-27T07:48:00Z</dcterms:created>
  <dc:creator>方世雄</dc:creator>
  <cp:lastModifiedBy>方世雄</cp:lastModifiedBy>
  <dcterms:modified xsi:type="dcterms:W3CDTF">2024-06-27T07:55:13Z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51CD18A5992E4B6288D4477C47EE364C_11</vt:lpwstr>
  </property>
</Properties>
</file>