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32"/>
        <w:jc w:val="left"/>
        <w:rPr>
          <w:rFonts w:ascii="Times New Roman" w:hAnsi="Times New Roman" w:eastAsia="黑体"/>
          <w:color w:val="auto"/>
          <w:szCs w:val="32"/>
        </w:rPr>
      </w:pPr>
      <w:r>
        <w:rPr>
          <w:rFonts w:hint="default"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3</w:t>
      </w:r>
    </w:p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考试项目安排表</w:t>
      </w:r>
    </w:p>
    <w:p>
      <w:pPr>
        <w:spacing w:line="360" w:lineRule="exact"/>
        <w:jc w:val="center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表一：岗位代码01、02、04、05岗位测试项目及时间安排表</w:t>
      </w:r>
    </w:p>
    <w:p>
      <w:pPr>
        <w:spacing w:line="360" w:lineRule="exact"/>
        <w:jc w:val="center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（专业测试、面试时间待定）</w:t>
      </w:r>
    </w:p>
    <w:tbl>
      <w:tblPr>
        <w:tblStyle w:val="2"/>
        <w:tblpPr w:leftFromText="180" w:rightFromText="180" w:vertAnchor="text" w:horzAnchor="page" w:tblpX="1406" w:tblpY="97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9"/>
        <w:gridCol w:w="3375"/>
        <w:gridCol w:w="645"/>
        <w:gridCol w:w="3780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专业测试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面试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8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茶艺与茶文化专业专任教师（01岗位）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专业技能操作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（完成时间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中华茶艺表演。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玻璃杯茶艺、盖碗工夫茶艺、紫砂壶双杯茶艺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抽考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一项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。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片段教学（准备12分钟，测试10分钟）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指定教材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《茶叶加工技术》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主编：成洲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出版社：中国轻工业出版社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出版时间：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2023年1月第1版第9次印刷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ISBN ：978-7-5184-0051-5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指定教材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《茶叶审评技术》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主编：牟杰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出版社：中国轻工业出版社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出版时间：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2022年9月第1版第1次印刷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ISBN ：978-7-5184-3650-7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8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智慧健康养老服务与管理专业专任教师（02岗位）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专业技能操作（完成时间20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分钟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养老照护相关专业技能。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片段教学（准备12分钟，测试10分钟）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指定教材1：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《老年人综合能力评估》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出版社：人民卫生出版社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出版时间：2022-06-01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ISBN：9787117327824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指定教材2：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《老年护理学》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 人民卫生出版社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出版时间：2018-12-01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ISBN：9787117274579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文化创意与策划专任教师（04岗位）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专业技能操作（完成时间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180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文化项目创意设计。根据背景材料，凝练主题，完成文案、脚本和设计项目，文案、脚本以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word文本保存提交，设计项目以MP4格式保存提交。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片段教学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专业测试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排名前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3名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参加面试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。准备12分钟，试讲10分钟)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指定教材 1: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《平面构成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第2版高职高专艺术学门类十四五规划教材) 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华中科技大学出版社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ISBN ：9787568068574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指定教材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2: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《立体构成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高等院校艺术学门类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十四五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规划教材)》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华中科技大学出版社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ISBN： 9787568059312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运动康复专任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szCs w:val="21"/>
              </w:rPr>
              <w:t>教师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05岗位）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专业技能操作。（完成时间8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自选1项专业技能进行展示。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片段教学（准备12分钟，测试10分钟）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指定教材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1：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《运动生理学》，主编：汪军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出版社：北京体育大学出版社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出版时间：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2016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7月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ISBN ：978-7-5644-2277-6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指定教材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《运动解剖学》（第三版），主编：李世昌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出版社：高等教育出版社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出版时间：2015年3月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ISBN ：978-7-0404-1922-1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</w:tr>
    </w:tbl>
    <w:p>
      <w:pPr>
        <w:spacing w:line="360" w:lineRule="exact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表二：岗位代码03、06、07岗位测试项目及时间安排表</w:t>
      </w:r>
    </w:p>
    <w:p>
      <w:pPr>
        <w:spacing w:line="360" w:lineRule="exact"/>
        <w:jc w:val="center"/>
        <w:rPr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（专业测试、面试时间待定）</w:t>
      </w:r>
    </w:p>
    <w:tbl>
      <w:tblPr>
        <w:tblStyle w:val="2"/>
        <w:tblW w:w="9390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375"/>
        <w:gridCol w:w="630"/>
        <w:gridCol w:w="376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面试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专业测试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960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心理学专任教师（</w:t>
            </w:r>
            <w:r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03岗位）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片段教学（准备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12分钟，测试10分钟）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指定教材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《心理咨询与治疗基本技能训练》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主编：张伯华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出版社：人民卫生出版社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出版时间：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2011年11月第1版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ISBN ：978-7-117-14786-6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指定教材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《心理咨询与辅导专业理论与实务》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主编：张麒 吴增强 张海燕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出版社：华东师范大学出版社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出版社时间：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23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2月第1版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ISBN： 978-7-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5760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4307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专业知识问答（内容涉及心理咨询技能，准备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10分钟，答题8分钟）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960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b/>
                <w:color w:val="auto"/>
                <w:sz w:val="21"/>
                <w:szCs w:val="21"/>
              </w:rPr>
              <w:t>思政专业教师（06、07岗位）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片段教学（准备12分钟，测试10分钟）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指定教材1：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《毛泽东思想和中国特色社会主义理论体系概论（2023年版）》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出版社：高等教育出版社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ISBN： 978-7-04-059903-9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指定教材2：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《思想道德与法治（2023年版）》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出版社：高等教育出版社</w:t>
            </w:r>
          </w:p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ISBN： 978-7-04-059902-2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专业知识问答（准备10分钟，答题8分钟）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mQzNDg2MzQ1NDM0MTA0M2FmMWY4NTFlYmJhOWQifQ=="/>
  </w:docVars>
  <w:rsids>
    <w:rsidRoot w:val="762F7EA4"/>
    <w:rsid w:val="17FB759C"/>
    <w:rsid w:val="209D1259"/>
    <w:rsid w:val="25973CAF"/>
    <w:rsid w:val="263D319D"/>
    <w:rsid w:val="2A733429"/>
    <w:rsid w:val="357D1D8C"/>
    <w:rsid w:val="409D5390"/>
    <w:rsid w:val="4E79172A"/>
    <w:rsid w:val="595112E3"/>
    <w:rsid w:val="64A918D4"/>
    <w:rsid w:val="762F7EA4"/>
    <w:rsid w:val="763B3AE4"/>
    <w:rsid w:val="7D796CA7"/>
    <w:rsid w:val="7E4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2024-06-28T06:55:00Z</dcterms:created>
  <dc:creator>方世雄</dc:creator>
  <cp:lastModifiedBy>方世雄</cp:lastModifiedBy>
  <dcterms:modified xsi:type="dcterms:W3CDTF">2024-06-28T07:04:51Z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D69CF466F63A486F81C64DC1FE566FF3_11</vt:lpwstr>
  </property>
</Properties>
</file>