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</w:pP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附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  <w:lang w:val="en-US" w:eastAsia="zh-CN"/>
        </w:rPr>
        <w:t>件2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：海南省生态环境监测中心202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  <w:lang w:val="en-US" w:eastAsia="zh-CN"/>
        </w:rPr>
        <w:t>公开考核招聘专业技术人员</w:t>
      </w:r>
      <w:r>
        <w:rPr>
          <w:rFonts w:hint="eastAsia" w:ascii="黑体" w:hAnsi="仿宋" w:eastAsia="黑体"/>
          <w:b/>
          <w:color w:val="auto"/>
          <w:sz w:val="30"/>
          <w:szCs w:val="30"/>
          <w:highlight w:val="none"/>
        </w:rPr>
        <w:t>岗位信息一览表</w:t>
      </w:r>
    </w:p>
    <w:tbl>
      <w:tblPr>
        <w:tblStyle w:val="2"/>
        <w:tblpPr w:leftFromText="180" w:rightFromText="180" w:vertAnchor="text" w:horzAnchor="page" w:tblpX="1112" w:tblpY="377"/>
        <w:tblOverlap w:val="never"/>
        <w:tblW w:w="14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16"/>
        <w:gridCol w:w="771"/>
        <w:gridCol w:w="792"/>
        <w:gridCol w:w="1187"/>
        <w:gridCol w:w="1386"/>
        <w:gridCol w:w="1385"/>
        <w:gridCol w:w="2886"/>
        <w:gridCol w:w="1385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岗位代码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招聘人数</w:t>
            </w:r>
          </w:p>
        </w:tc>
        <w:tc>
          <w:tcPr>
            <w:tcW w:w="82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岗位要求资格条件</w:t>
            </w:r>
          </w:p>
        </w:tc>
        <w:tc>
          <w:tcPr>
            <w:tcW w:w="221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学历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年龄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硕士生、博士生</w:t>
            </w: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  <w:lang w:eastAsia="zh-CN"/>
              </w:rPr>
              <w:t>本科生专业要求</w:t>
            </w:r>
          </w:p>
        </w:tc>
        <w:tc>
          <w:tcPr>
            <w:tcW w:w="221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生态环境监测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位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R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13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博士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周岁以下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化学（0703）、环境科学与工程（0830）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生态学（0713）、资源与环境（0857）、海洋科学（0707）、水产（0908）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生物学（0710）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作物学（0901）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农业资源与环境（0903），地理学（0705）,林业（0954）,测绘科学与技术（0816）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地质学（0709）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根据工作需要，拟聘人员工作地点须服从单位安排。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注：1.专业要求为参考《研究生教育学科专业目录（2022版）》；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2.35周岁以下（1989年1月1日以后出生）。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GVhMDM2ZTk5ODQyNTkzYTIwZjAwY2NiMjY0N2UifQ=="/>
  </w:docVars>
  <w:rsids>
    <w:rsidRoot w:val="32A6709A"/>
    <w:rsid w:val="2D2B6095"/>
    <w:rsid w:val="32A6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2024-06-11T02:41:00Z</dcterms:created>
  <dc:creator>奋  斗</dc:creator>
  <cp:lastModifiedBy>奋  斗</cp:lastModifiedBy>
  <dcterms:modified xsi:type="dcterms:W3CDTF">2024-06-20T09:42:51Z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D1EE05A98C52476495A3999ECD938209_11</vt:lpwstr>
  </property>
</Properties>
</file>