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eastAsia" w:ascii="黑体" w:hAnsi="黑体" w:eastAsia="黑体" w:cs="宋体"/>
          <w:sz w:val="32"/>
          <w:szCs w:val="32"/>
        </w:rPr>
      </w:pPr>
      <w:r>
        <w:rPr>
          <w:rFonts w:hint="eastAsia" w:ascii="黑体" w:hAnsi="黑体" w:eastAsia="黑体" w:cs="宋体"/>
          <w:sz w:val="32"/>
          <w:szCs w:val="32"/>
        </w:rPr>
        <w:t xml:space="preserve">附件1  </w:t>
      </w:r>
    </w:p>
    <w:p>
      <w:pPr>
        <w:widowControl/>
        <w:spacing w:beforeLines="0" w:afterLines="0"/>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kern w:val="0"/>
          <w:sz w:val="44"/>
          <w:szCs w:val="44"/>
          <w:lang w:bidi="ar"/>
        </w:rPr>
        <w:t>2024年公开招聘幼儿园劳动合同制教师岗位及相关要求一览表</w:t>
      </w:r>
      <w:bookmarkEnd w:id="0"/>
    </w:p>
    <w:tbl>
      <w:tblPr>
        <w:tblStyle w:val="9"/>
        <w:tblW w:w="13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735"/>
        <w:gridCol w:w="4802"/>
        <w:gridCol w:w="2404"/>
        <w:gridCol w:w="2030"/>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6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00" w:lineRule="exact"/>
              <w:jc w:val="center"/>
              <w:rPr>
                <w:rFonts w:hint="default"/>
                <w:b/>
                <w:color w:val="auto"/>
                <w:sz w:val="44"/>
                <w:szCs w:val="36"/>
              </w:rPr>
            </w:pPr>
            <w:r>
              <w:rPr>
                <w:rFonts w:hint="eastAsia" w:ascii="宋体" w:hAnsi="宋体" w:eastAsia="宋体" w:cs="宋体"/>
                <w:b/>
                <w:color w:val="auto"/>
                <w:kern w:val="0"/>
                <w:sz w:val="22"/>
                <w:szCs w:val="22"/>
                <w:lang w:bidi="ar"/>
              </w:rPr>
              <w:t>招聘岗位</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00" w:lineRule="exact"/>
              <w:jc w:val="center"/>
              <w:rPr>
                <w:rFonts w:hint="default"/>
                <w:b/>
                <w:color w:val="auto"/>
                <w:sz w:val="44"/>
                <w:szCs w:val="36"/>
              </w:rPr>
            </w:pPr>
            <w:r>
              <w:rPr>
                <w:rFonts w:hint="eastAsia" w:ascii="宋体" w:hAnsi="宋体" w:eastAsia="宋体" w:cs="宋体"/>
                <w:b/>
                <w:color w:val="auto"/>
                <w:kern w:val="0"/>
                <w:sz w:val="22"/>
                <w:szCs w:val="22"/>
                <w:lang w:bidi="ar"/>
              </w:rPr>
              <w:t>岗位</w:t>
            </w:r>
          </w:p>
          <w:p>
            <w:pPr>
              <w:keepNext w:val="0"/>
              <w:keepLines w:val="0"/>
              <w:pageBreakBefore w:val="0"/>
              <w:widowControl/>
              <w:kinsoku/>
              <w:wordWrap/>
              <w:overflowPunct/>
              <w:topLinePunct w:val="0"/>
              <w:autoSpaceDE/>
              <w:autoSpaceDN/>
              <w:bidi w:val="0"/>
              <w:adjustRightInd/>
              <w:snapToGrid/>
              <w:spacing w:beforeLines="0" w:afterLines="0" w:line="200" w:lineRule="exact"/>
              <w:jc w:val="center"/>
              <w:rPr>
                <w:rFonts w:hint="default"/>
                <w:b/>
                <w:color w:val="auto"/>
                <w:sz w:val="44"/>
                <w:szCs w:val="36"/>
              </w:rPr>
            </w:pPr>
            <w:r>
              <w:rPr>
                <w:rFonts w:hint="eastAsia" w:ascii="宋体" w:hAnsi="宋体" w:eastAsia="宋体" w:cs="宋体"/>
                <w:b/>
                <w:color w:val="auto"/>
                <w:kern w:val="0"/>
                <w:sz w:val="22"/>
                <w:szCs w:val="22"/>
                <w:lang w:bidi="ar"/>
              </w:rPr>
              <w:t>数</w:t>
            </w:r>
          </w:p>
        </w:tc>
        <w:tc>
          <w:tcPr>
            <w:tcW w:w="48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00" w:lineRule="exact"/>
              <w:jc w:val="center"/>
              <w:rPr>
                <w:rFonts w:hint="default"/>
                <w:b/>
                <w:color w:val="auto"/>
                <w:sz w:val="44"/>
                <w:szCs w:val="36"/>
              </w:rPr>
            </w:pPr>
            <w:r>
              <w:rPr>
                <w:rFonts w:hint="eastAsia" w:ascii="宋体" w:hAnsi="宋体" w:eastAsia="宋体" w:cs="宋体"/>
                <w:b/>
                <w:color w:val="auto"/>
                <w:kern w:val="0"/>
                <w:sz w:val="22"/>
                <w:szCs w:val="22"/>
                <w:lang w:bidi="ar"/>
              </w:rPr>
              <w:t>年龄要求</w:t>
            </w:r>
          </w:p>
        </w:tc>
        <w:tc>
          <w:tcPr>
            <w:tcW w:w="24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00" w:lineRule="exact"/>
              <w:jc w:val="center"/>
              <w:rPr>
                <w:rFonts w:hint="default"/>
                <w:b/>
                <w:color w:val="auto"/>
                <w:sz w:val="44"/>
                <w:szCs w:val="36"/>
              </w:rPr>
            </w:pPr>
            <w:r>
              <w:rPr>
                <w:rFonts w:hint="eastAsia" w:ascii="宋体" w:hAnsi="宋体" w:eastAsia="宋体" w:cs="宋体"/>
                <w:b/>
                <w:color w:val="auto"/>
                <w:kern w:val="0"/>
                <w:sz w:val="22"/>
                <w:szCs w:val="22"/>
                <w:lang w:bidi="ar"/>
              </w:rPr>
              <w:t>学历学位要求</w:t>
            </w:r>
          </w:p>
        </w:tc>
        <w:tc>
          <w:tcPr>
            <w:tcW w:w="20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00" w:lineRule="exact"/>
              <w:jc w:val="center"/>
              <w:rPr>
                <w:rFonts w:hint="default"/>
                <w:b/>
                <w:color w:val="auto"/>
                <w:sz w:val="44"/>
                <w:szCs w:val="36"/>
              </w:rPr>
            </w:pPr>
            <w:r>
              <w:rPr>
                <w:rFonts w:hint="eastAsia" w:ascii="宋体" w:hAnsi="宋体" w:eastAsia="宋体" w:cs="宋体"/>
                <w:b/>
                <w:color w:val="auto"/>
                <w:kern w:val="0"/>
                <w:sz w:val="22"/>
                <w:szCs w:val="22"/>
                <w:lang w:bidi="ar"/>
              </w:rPr>
              <w:t>专业要求</w:t>
            </w:r>
          </w:p>
        </w:tc>
        <w:tc>
          <w:tcPr>
            <w:tcW w:w="18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00" w:lineRule="exact"/>
              <w:jc w:val="center"/>
              <w:rPr>
                <w:rFonts w:hint="default"/>
                <w:b/>
                <w:color w:val="auto"/>
                <w:sz w:val="44"/>
                <w:szCs w:val="36"/>
              </w:rPr>
            </w:pPr>
            <w:r>
              <w:rPr>
                <w:rFonts w:hint="eastAsia" w:ascii="宋体" w:hAnsi="宋体" w:eastAsia="宋体" w:cs="宋体"/>
                <w:b/>
                <w:color w:val="auto"/>
                <w:kern w:val="0"/>
                <w:sz w:val="22"/>
                <w:szCs w:val="22"/>
                <w:lang w:bidi="ar"/>
              </w:rPr>
              <w:t>教师资格要求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6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学前教育</w:t>
            </w:r>
          </w:p>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A</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bidi="ar"/>
              </w:rPr>
              <w:t>岗</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16</w:t>
            </w:r>
          </w:p>
        </w:tc>
        <w:tc>
          <w:tcPr>
            <w:tcW w:w="4802"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rPr>
                <w:rFonts w:hint="eastAsia" w:ascii="宋体" w:hAnsi="宋体" w:cs="宋体"/>
                <w:color w:val="auto"/>
                <w:kern w:val="0"/>
                <w:sz w:val="21"/>
                <w:szCs w:val="21"/>
                <w:lang w:eastAsia="zh-CN" w:bidi="ar"/>
              </w:rPr>
            </w:pPr>
            <w:r>
              <w:rPr>
                <w:rFonts w:hint="eastAsia" w:ascii="宋体" w:hAnsi="宋体" w:cs="宋体"/>
                <w:color w:val="auto"/>
                <w:kern w:val="0"/>
                <w:sz w:val="21"/>
                <w:szCs w:val="21"/>
                <w:lang w:val="en-US" w:eastAsia="zh-CN" w:bidi="ar"/>
              </w:rPr>
              <w:t>30</w:t>
            </w:r>
            <w:r>
              <w:rPr>
                <w:rFonts w:hint="eastAsia" w:ascii="宋体" w:hAnsi="宋体" w:eastAsia="宋体" w:cs="宋体"/>
                <w:color w:val="auto"/>
                <w:kern w:val="0"/>
                <w:sz w:val="21"/>
                <w:szCs w:val="21"/>
                <w:lang w:bidi="ar"/>
              </w:rPr>
              <w:t>周岁及以下（19</w:t>
            </w:r>
            <w:r>
              <w:rPr>
                <w:rFonts w:hint="eastAsia" w:ascii="宋体" w:hAnsi="宋体" w:cs="宋体"/>
                <w:color w:val="auto"/>
                <w:kern w:val="0"/>
                <w:sz w:val="21"/>
                <w:szCs w:val="21"/>
                <w:lang w:val="en-US" w:eastAsia="zh-CN" w:bidi="ar"/>
              </w:rPr>
              <w:t>93</w:t>
            </w:r>
            <w:r>
              <w:rPr>
                <w:rFonts w:hint="eastAsia" w:ascii="宋体" w:hAnsi="宋体" w:eastAsia="宋体" w:cs="宋体"/>
                <w:color w:val="auto"/>
                <w:kern w:val="0"/>
                <w:sz w:val="21"/>
                <w:szCs w:val="21"/>
                <w:lang w:bidi="ar"/>
              </w:rPr>
              <w:t>年</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bidi="ar"/>
              </w:rPr>
              <w:t>月</w:t>
            </w:r>
            <w:r>
              <w:rPr>
                <w:rFonts w:hint="eastAsia" w:ascii="宋体" w:hAnsi="宋体" w:cs="宋体"/>
                <w:color w:val="auto"/>
                <w:kern w:val="0"/>
                <w:sz w:val="21"/>
                <w:szCs w:val="21"/>
                <w:lang w:val="en-US" w:eastAsia="zh-CN" w:bidi="ar"/>
              </w:rPr>
              <w:t>15</w:t>
            </w:r>
            <w:r>
              <w:rPr>
                <w:rFonts w:hint="eastAsia" w:ascii="宋体" w:hAnsi="宋体" w:eastAsia="宋体" w:cs="宋体"/>
                <w:color w:val="auto"/>
                <w:kern w:val="0"/>
                <w:sz w:val="21"/>
                <w:szCs w:val="21"/>
                <w:lang w:bidi="ar"/>
              </w:rPr>
              <w:t>日以后出生）</w:t>
            </w:r>
            <w:r>
              <w:rPr>
                <w:rFonts w:hint="eastAsia" w:ascii="宋体" w:hAnsi="宋体" w:cs="宋体"/>
                <w:color w:val="auto"/>
                <w:kern w:val="0"/>
                <w:sz w:val="21"/>
                <w:szCs w:val="21"/>
                <w:lang w:eastAsia="zh-CN" w:bidi="ar"/>
              </w:rPr>
              <w:t>；</w:t>
            </w:r>
          </w:p>
          <w:p>
            <w:pPr>
              <w:pStyle w:val="20"/>
              <w:keepNext w:val="0"/>
              <w:keepLines w:val="0"/>
              <w:pageBreakBefore w:val="0"/>
              <w:kinsoku/>
              <w:wordWrap/>
              <w:overflowPunct/>
              <w:topLinePunct w:val="0"/>
              <w:autoSpaceDE/>
              <w:autoSpaceDN/>
              <w:bidi w:val="0"/>
              <w:adjustRightInd/>
              <w:snapToGrid/>
              <w:spacing w:line="240" w:lineRule="exact"/>
              <w:rPr>
                <w:rFonts w:hint="eastAsia"/>
                <w:lang w:eastAsia="zh-CN"/>
              </w:rPr>
            </w:pPr>
          </w:p>
          <w:p>
            <w:pPr>
              <w:pStyle w:val="21"/>
              <w:keepNext w:val="0"/>
              <w:keepLines w:val="0"/>
              <w:pageBreakBefore w:val="0"/>
              <w:kinsoku/>
              <w:wordWrap/>
              <w:overflowPunct/>
              <w:topLinePunct w:val="0"/>
              <w:autoSpaceDE/>
              <w:autoSpaceDN/>
              <w:bidi w:val="0"/>
              <w:adjustRightInd/>
              <w:snapToGrid/>
              <w:spacing w:line="240" w:lineRule="exact"/>
              <w:ind w:left="0" w:leftChars="0" w:firstLine="0" w:firstLineChars="0"/>
              <w:rPr>
                <w:rFonts w:hint="eastAsia" w:eastAsia="宋体"/>
                <w:sz w:val="21"/>
                <w:szCs w:val="21"/>
                <w:lang w:val="en-US" w:eastAsia="zh-CN"/>
              </w:rPr>
            </w:pPr>
            <w:r>
              <w:rPr>
                <w:rFonts w:hint="eastAsia" w:ascii="宋体" w:hAnsi="宋体" w:cs="宋体"/>
                <w:color w:val="auto"/>
                <w:kern w:val="0"/>
                <w:sz w:val="21"/>
                <w:szCs w:val="21"/>
                <w:lang w:eastAsia="zh-CN" w:bidi="ar"/>
              </w:rPr>
              <w:t>取得中级或初级专业技术职务资格，年龄放宽到</w:t>
            </w:r>
            <w:r>
              <w:rPr>
                <w:rFonts w:hint="eastAsia" w:ascii="宋体" w:hAnsi="宋体" w:cs="宋体"/>
                <w:color w:val="auto"/>
                <w:kern w:val="0"/>
                <w:sz w:val="21"/>
                <w:szCs w:val="21"/>
                <w:lang w:val="en-US" w:eastAsia="zh-CN" w:bidi="ar"/>
              </w:rPr>
              <w:t>35</w:t>
            </w:r>
            <w:r>
              <w:rPr>
                <w:rFonts w:hint="eastAsia" w:ascii="宋体" w:hAnsi="宋体" w:eastAsia="宋体" w:cs="宋体"/>
                <w:color w:val="auto"/>
                <w:kern w:val="0"/>
                <w:sz w:val="21"/>
                <w:szCs w:val="21"/>
                <w:lang w:bidi="ar"/>
              </w:rPr>
              <w:t>周岁及以下（19</w:t>
            </w:r>
            <w:r>
              <w:rPr>
                <w:rFonts w:hint="eastAsia" w:ascii="宋体" w:hAnsi="宋体" w:cs="宋体"/>
                <w:color w:val="auto"/>
                <w:kern w:val="0"/>
                <w:sz w:val="21"/>
                <w:szCs w:val="21"/>
                <w:lang w:val="en-US" w:eastAsia="zh-CN" w:bidi="ar"/>
              </w:rPr>
              <w:t>88</w:t>
            </w:r>
            <w:r>
              <w:rPr>
                <w:rFonts w:hint="eastAsia" w:ascii="宋体" w:hAnsi="宋体" w:eastAsia="宋体" w:cs="宋体"/>
                <w:color w:val="auto"/>
                <w:kern w:val="0"/>
                <w:sz w:val="21"/>
                <w:szCs w:val="21"/>
                <w:lang w:bidi="ar"/>
              </w:rPr>
              <w:t>年</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bidi="ar"/>
              </w:rPr>
              <w:t>月</w:t>
            </w:r>
            <w:r>
              <w:rPr>
                <w:rFonts w:hint="eastAsia" w:ascii="宋体" w:hAnsi="宋体" w:cs="宋体"/>
                <w:color w:val="auto"/>
                <w:kern w:val="0"/>
                <w:sz w:val="21"/>
                <w:szCs w:val="21"/>
                <w:lang w:val="en-US" w:eastAsia="zh-CN" w:bidi="ar"/>
              </w:rPr>
              <w:t>15</w:t>
            </w:r>
            <w:r>
              <w:rPr>
                <w:rFonts w:hint="eastAsia" w:ascii="宋体" w:hAnsi="宋体" w:eastAsia="宋体" w:cs="宋体"/>
                <w:color w:val="auto"/>
                <w:kern w:val="0"/>
                <w:sz w:val="21"/>
                <w:szCs w:val="21"/>
                <w:lang w:bidi="ar"/>
              </w:rPr>
              <w:t>日以后出生）</w:t>
            </w:r>
            <w:r>
              <w:rPr>
                <w:rFonts w:hint="eastAsia" w:ascii="宋体" w:hAnsi="宋体" w:cs="宋体"/>
                <w:color w:val="auto"/>
                <w:kern w:val="0"/>
                <w:sz w:val="21"/>
                <w:szCs w:val="21"/>
                <w:lang w:eastAsia="zh-CN" w:bidi="ar"/>
              </w:rPr>
              <w:t>。</w:t>
            </w:r>
          </w:p>
        </w:tc>
        <w:tc>
          <w:tcPr>
            <w:tcW w:w="24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本科及以上学历，</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2"/>
                <w:szCs w:val="22"/>
                <w:lang w:bidi="ar"/>
              </w:rPr>
            </w:pPr>
            <w:r>
              <w:rPr>
                <w:rFonts w:hint="eastAsia" w:ascii="宋体" w:hAnsi="宋体" w:eastAsia="宋体" w:cs="宋体"/>
                <w:color w:val="auto"/>
                <w:kern w:val="0"/>
                <w:sz w:val="22"/>
                <w:szCs w:val="22"/>
                <w:lang w:bidi="ar"/>
              </w:rPr>
              <w:t>且取得相应学位。</w:t>
            </w:r>
          </w:p>
        </w:tc>
        <w:tc>
          <w:tcPr>
            <w:tcW w:w="2030"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rPr>
                <w:rFonts w:hint="eastAsia" w:ascii="宋体" w:hAnsi="宋体" w:eastAsia="宋体" w:cs="宋体"/>
                <w:b/>
                <w:color w:val="auto"/>
                <w:kern w:val="0"/>
                <w:sz w:val="21"/>
                <w:szCs w:val="21"/>
                <w:lang w:bidi="ar"/>
              </w:rPr>
            </w:pPr>
            <w:r>
              <w:rPr>
                <w:rFonts w:hint="eastAsia" w:ascii="宋体" w:hAnsi="宋体" w:eastAsia="宋体" w:cs="宋体"/>
                <w:color w:val="auto"/>
                <w:kern w:val="0"/>
                <w:sz w:val="21"/>
                <w:szCs w:val="21"/>
                <w:lang w:bidi="ar"/>
              </w:rPr>
              <w:t>学前教育、幼儿教育、音乐、美术、体育等相关专业</w:t>
            </w:r>
          </w:p>
        </w:tc>
        <w:tc>
          <w:tcPr>
            <w:tcW w:w="1840"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rPr>
                <w:rFonts w:hint="eastAsia" w:ascii="宋体" w:hAnsi="宋体" w:eastAsia="宋体" w:cs="宋体"/>
                <w:b/>
                <w:color w:val="auto"/>
                <w:kern w:val="0"/>
                <w:sz w:val="21"/>
                <w:szCs w:val="21"/>
                <w:lang w:bidi="ar"/>
              </w:rPr>
            </w:pPr>
            <w:r>
              <w:rPr>
                <w:rFonts w:hint="eastAsia" w:ascii="宋体" w:hAnsi="宋体" w:eastAsia="宋体" w:cs="宋体"/>
                <w:color w:val="auto"/>
                <w:kern w:val="0"/>
                <w:sz w:val="21"/>
                <w:szCs w:val="21"/>
                <w:lang w:bidi="ar"/>
              </w:rPr>
              <w:t>2024年7月31日前取得幼儿园教师资格证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6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学前教育</w:t>
            </w:r>
          </w:p>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B</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bidi="ar"/>
              </w:rPr>
              <w:t>岗</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12</w:t>
            </w:r>
          </w:p>
        </w:tc>
        <w:tc>
          <w:tcPr>
            <w:tcW w:w="4802"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rPr>
                <w:rFonts w:hint="eastAsia" w:ascii="宋体" w:hAnsi="宋体" w:eastAsia="宋体" w:cs="宋体"/>
                <w:b/>
                <w:color w:val="auto"/>
                <w:kern w:val="0"/>
                <w:sz w:val="21"/>
                <w:szCs w:val="21"/>
                <w:lang w:bidi="ar"/>
              </w:rPr>
            </w:pPr>
          </w:p>
        </w:tc>
        <w:tc>
          <w:tcPr>
            <w:tcW w:w="24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本科及以上学历，</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2"/>
                <w:szCs w:val="22"/>
                <w:lang w:bidi="ar"/>
              </w:rPr>
            </w:pPr>
            <w:r>
              <w:rPr>
                <w:rFonts w:hint="eastAsia" w:ascii="宋体" w:hAnsi="宋体" w:eastAsia="宋体" w:cs="宋体"/>
                <w:color w:val="auto"/>
                <w:kern w:val="0"/>
                <w:sz w:val="22"/>
                <w:szCs w:val="22"/>
                <w:lang w:bidi="ar"/>
              </w:rPr>
              <w:t>学位不作要求。</w:t>
            </w:r>
          </w:p>
        </w:tc>
        <w:tc>
          <w:tcPr>
            <w:tcW w:w="2030"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c>
          <w:tcPr>
            <w:tcW w:w="1840"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学前教育</w:t>
            </w:r>
          </w:p>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bidi="ar"/>
              </w:rPr>
              <w:t>岗</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8</w:t>
            </w:r>
          </w:p>
        </w:tc>
        <w:tc>
          <w:tcPr>
            <w:tcW w:w="4802"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both"/>
              <w:rPr>
                <w:rFonts w:hint="eastAsia" w:ascii="宋体" w:hAnsi="宋体" w:eastAsia="宋体" w:cs="宋体"/>
                <w:b/>
                <w:color w:val="auto"/>
                <w:kern w:val="0"/>
                <w:sz w:val="21"/>
                <w:szCs w:val="21"/>
                <w:lang w:bidi="ar"/>
              </w:rPr>
            </w:pPr>
          </w:p>
        </w:tc>
        <w:tc>
          <w:tcPr>
            <w:tcW w:w="24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2"/>
                <w:szCs w:val="22"/>
                <w:lang w:bidi="ar"/>
              </w:rPr>
            </w:pPr>
            <w:r>
              <w:rPr>
                <w:rFonts w:hint="eastAsia" w:ascii="宋体" w:hAnsi="宋体" w:cs="宋体"/>
                <w:color w:val="auto"/>
                <w:kern w:val="0"/>
                <w:sz w:val="22"/>
                <w:szCs w:val="22"/>
                <w:lang w:eastAsia="zh-CN" w:bidi="ar"/>
              </w:rPr>
              <w:t>大学专科及以上学历</w:t>
            </w:r>
            <w:r>
              <w:rPr>
                <w:rFonts w:hint="eastAsia" w:ascii="宋体" w:hAnsi="宋体" w:eastAsia="宋体" w:cs="宋体"/>
                <w:color w:val="auto"/>
                <w:kern w:val="0"/>
                <w:sz w:val="22"/>
                <w:szCs w:val="22"/>
                <w:lang w:bidi="ar"/>
              </w:rPr>
              <w:t>，学位不作要求。</w:t>
            </w:r>
          </w:p>
        </w:tc>
        <w:tc>
          <w:tcPr>
            <w:tcW w:w="2030"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c>
          <w:tcPr>
            <w:tcW w:w="1840"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606" w:type="dxa"/>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学前教育</w:t>
            </w:r>
          </w:p>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D</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bidi="ar"/>
              </w:rPr>
              <w:t>岗</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8</w:t>
            </w:r>
          </w:p>
        </w:tc>
        <w:tc>
          <w:tcPr>
            <w:tcW w:w="4802"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s="宋体"/>
                <w:color w:val="auto"/>
                <w:kern w:val="0"/>
                <w:sz w:val="21"/>
                <w:szCs w:val="21"/>
                <w:lang w:eastAsia="zh-CN" w:bidi="ar"/>
              </w:rPr>
            </w:pPr>
            <w:r>
              <w:rPr>
                <w:rFonts w:hint="eastAsia" w:ascii="宋体" w:hAnsi="宋体" w:cs="宋体"/>
                <w:color w:val="auto"/>
                <w:kern w:val="0"/>
                <w:sz w:val="21"/>
                <w:szCs w:val="21"/>
                <w:lang w:val="en-US" w:eastAsia="zh-CN" w:bidi="ar"/>
              </w:rPr>
              <w:t>30</w:t>
            </w:r>
            <w:r>
              <w:rPr>
                <w:rFonts w:hint="eastAsia" w:ascii="宋体" w:hAnsi="宋体" w:eastAsia="宋体" w:cs="宋体"/>
                <w:color w:val="auto"/>
                <w:kern w:val="0"/>
                <w:sz w:val="21"/>
                <w:szCs w:val="21"/>
                <w:lang w:bidi="ar"/>
              </w:rPr>
              <w:t>周岁及以下（19</w:t>
            </w:r>
            <w:r>
              <w:rPr>
                <w:rFonts w:hint="eastAsia" w:ascii="宋体" w:hAnsi="宋体" w:cs="宋体"/>
                <w:color w:val="auto"/>
                <w:kern w:val="0"/>
                <w:sz w:val="21"/>
                <w:szCs w:val="21"/>
                <w:lang w:val="en-US" w:eastAsia="zh-CN" w:bidi="ar"/>
              </w:rPr>
              <w:t>93</w:t>
            </w:r>
            <w:r>
              <w:rPr>
                <w:rFonts w:hint="eastAsia" w:ascii="宋体" w:hAnsi="宋体" w:eastAsia="宋体" w:cs="宋体"/>
                <w:color w:val="auto"/>
                <w:kern w:val="0"/>
                <w:sz w:val="21"/>
                <w:szCs w:val="21"/>
                <w:lang w:bidi="ar"/>
              </w:rPr>
              <w:t>年</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bidi="ar"/>
              </w:rPr>
              <w:t>月</w:t>
            </w:r>
            <w:r>
              <w:rPr>
                <w:rFonts w:hint="eastAsia" w:ascii="宋体" w:hAnsi="宋体" w:cs="宋体"/>
                <w:color w:val="auto"/>
                <w:kern w:val="0"/>
                <w:sz w:val="21"/>
                <w:szCs w:val="21"/>
                <w:lang w:val="en-US" w:eastAsia="zh-CN" w:bidi="ar"/>
              </w:rPr>
              <w:t>15</w:t>
            </w:r>
            <w:r>
              <w:rPr>
                <w:rFonts w:hint="eastAsia" w:ascii="宋体" w:hAnsi="宋体" w:eastAsia="宋体" w:cs="宋体"/>
                <w:color w:val="auto"/>
                <w:kern w:val="0"/>
                <w:sz w:val="21"/>
                <w:szCs w:val="21"/>
                <w:lang w:bidi="ar"/>
              </w:rPr>
              <w:t>日以后出生）</w:t>
            </w:r>
            <w:r>
              <w:rPr>
                <w:rFonts w:hint="eastAsia" w:ascii="宋体" w:hAnsi="宋体" w:cs="宋体"/>
                <w:color w:val="auto"/>
                <w:kern w:val="0"/>
                <w:sz w:val="21"/>
                <w:szCs w:val="21"/>
                <w:lang w:eastAsia="zh-CN" w:bidi="ar"/>
              </w:rPr>
              <w:t>；</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eastAsia="zh-CN" w:bidi="ar"/>
              </w:rPr>
              <w:t>取得中级或初级专业技术职务资格，年龄放宽到</w:t>
            </w:r>
            <w:r>
              <w:rPr>
                <w:rFonts w:hint="eastAsia" w:ascii="宋体" w:hAnsi="宋体" w:cs="宋体"/>
                <w:color w:val="auto"/>
                <w:kern w:val="0"/>
                <w:sz w:val="21"/>
                <w:szCs w:val="21"/>
                <w:lang w:val="en-US" w:eastAsia="zh-CN" w:bidi="ar"/>
              </w:rPr>
              <w:t>35</w:t>
            </w:r>
            <w:r>
              <w:rPr>
                <w:rFonts w:hint="eastAsia" w:ascii="宋体" w:hAnsi="宋体" w:eastAsia="宋体" w:cs="宋体"/>
                <w:color w:val="auto"/>
                <w:kern w:val="0"/>
                <w:sz w:val="21"/>
                <w:szCs w:val="21"/>
                <w:lang w:bidi="ar"/>
              </w:rPr>
              <w:t>周岁及以下</w:t>
            </w:r>
            <w:r>
              <w:rPr>
                <w:rFonts w:hint="eastAsia" w:ascii="宋体" w:hAnsi="宋体" w:cs="宋体"/>
                <w:color w:val="auto"/>
                <w:kern w:val="0"/>
                <w:sz w:val="21"/>
                <w:szCs w:val="21"/>
                <w:lang w:val="en-US" w:eastAsia="zh-CN" w:bidi="ar"/>
              </w:rPr>
              <w:t>（1988年7月15日以后出生）；</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取得中级或初级专业技术职务资格并在台州湾新区幼儿园任教累计满4个学期（含目前任教的学期）且目前在职人员，年龄放宽到40周岁及以下（1983年7月15日以后出生）。</w:t>
            </w:r>
          </w:p>
        </w:tc>
        <w:tc>
          <w:tcPr>
            <w:tcW w:w="24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本科及以上学历，</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学位不作要求。</w:t>
            </w:r>
          </w:p>
        </w:tc>
        <w:tc>
          <w:tcPr>
            <w:tcW w:w="2030"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c>
          <w:tcPr>
            <w:tcW w:w="1840"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06" w:type="dxa"/>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学前教育</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 xml:space="preserve">E </w:t>
            </w:r>
            <w:r>
              <w:rPr>
                <w:rFonts w:hint="eastAsia" w:ascii="宋体" w:hAnsi="宋体" w:eastAsia="宋体" w:cs="宋体"/>
                <w:color w:val="auto"/>
                <w:kern w:val="0"/>
                <w:sz w:val="24"/>
                <w:szCs w:val="24"/>
                <w:lang w:bidi="ar"/>
              </w:rPr>
              <w:t>岗</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p>
        </w:tc>
        <w:tc>
          <w:tcPr>
            <w:tcW w:w="4802"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left"/>
              <w:rPr>
                <w:rFonts w:hint="eastAsia" w:ascii="宋体" w:hAnsi="宋体" w:cs="宋体"/>
                <w:color w:val="auto"/>
                <w:kern w:val="0"/>
                <w:sz w:val="21"/>
                <w:szCs w:val="21"/>
                <w:lang w:val="en-US" w:eastAsia="zh-CN" w:bidi="ar"/>
              </w:rPr>
            </w:pPr>
          </w:p>
        </w:tc>
        <w:tc>
          <w:tcPr>
            <w:tcW w:w="2404"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大学专科及以上学历，学位不作要求。</w:t>
            </w:r>
          </w:p>
        </w:tc>
        <w:tc>
          <w:tcPr>
            <w:tcW w:w="2030"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c>
          <w:tcPr>
            <w:tcW w:w="1840"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宋体" w:cs="宋体"/>
                <w:b/>
                <w:color w:val="auto"/>
                <w:kern w:val="0"/>
                <w:sz w:val="21"/>
                <w:szCs w:val="21"/>
                <w:lang w:bidi="ar"/>
              </w:rPr>
            </w:pPr>
          </w:p>
        </w:tc>
      </w:tr>
    </w:tbl>
    <w:p>
      <w:pPr>
        <w:pStyle w:val="20"/>
        <w:rPr>
          <w:rFonts w:hint="default"/>
          <w:color w:val="auto"/>
          <w:sz w:val="32"/>
          <w:szCs w:val="24"/>
        </w:rPr>
        <w:sectPr>
          <w:pgSz w:w="16838" w:h="11906" w:orient="landscape"/>
          <w:pgMar w:top="1800" w:right="1440" w:bottom="1800" w:left="1440" w:header="851" w:footer="1474" w:gutter="0"/>
          <w:lnNumType w:countBy="0" w:distance="360"/>
          <w:pgNumType w:fmt="numberInDash"/>
          <w:cols w:space="720" w:num="1"/>
          <w:docGrid w:type="lines" w:linePitch="312" w:charSpace="0"/>
        </w:sectPr>
      </w:pPr>
    </w:p>
    <w:p/>
    <w:sectPr>
      <w:footerReference r:id="rId3" w:type="default"/>
      <w:pgSz w:w="16838" w:h="11906" w:orient="landscape"/>
      <w:pgMar w:top="1701" w:right="1440" w:bottom="163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312"/>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ZjRlNDlmZTgyMmJlZWExZTc3NzgyMGFkYTFmODMifQ=="/>
  </w:docVars>
  <w:rsids>
    <w:rsidRoot w:val="00E057B6"/>
    <w:rsid w:val="00E057B6"/>
    <w:rsid w:val="02062D23"/>
    <w:rsid w:val="04B161E5"/>
    <w:rsid w:val="0C6D75AE"/>
    <w:rsid w:val="11684168"/>
    <w:rsid w:val="120C5351"/>
    <w:rsid w:val="18C54A4A"/>
    <w:rsid w:val="1D3F6FE6"/>
    <w:rsid w:val="26063061"/>
    <w:rsid w:val="2AF413BF"/>
    <w:rsid w:val="2B031D2E"/>
    <w:rsid w:val="2D6D6FCE"/>
    <w:rsid w:val="3CFD37F6"/>
    <w:rsid w:val="4DF7008E"/>
    <w:rsid w:val="52B4767F"/>
    <w:rsid w:val="5E6D703E"/>
    <w:rsid w:val="60A30BB6"/>
    <w:rsid w:val="613E4AB1"/>
    <w:rsid w:val="61C1607C"/>
    <w:rsid w:val="63B00220"/>
    <w:rsid w:val="65A3518C"/>
    <w:rsid w:val="707B3132"/>
    <w:rsid w:val="717D1070"/>
    <w:rsid w:val="7FCE3220"/>
    <w:rsid w:val="DCBD861F"/>
    <w:rsid w:val="FFEF8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autoRedefine/>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styleId="3">
    <w:name w:val="Normal Indent"/>
    <w:basedOn w:val="1"/>
    <w:autoRedefine/>
    <w:qFormat/>
    <w:uiPriority w:val="0"/>
    <w:pPr>
      <w:ind w:firstLine="420"/>
    </w:pPr>
    <w:rPr>
      <w:rFonts w:ascii="Times New Roman" w:hAnsi="Times New Roman" w:eastAsia="宋体" w:cs="Times New Roman"/>
      <w:szCs w:val="20"/>
    </w:r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Plain Text"/>
    <w:basedOn w:val="1"/>
    <w:link w:val="12"/>
    <w:autoRedefine/>
    <w:qFormat/>
    <w:uiPriority w:val="0"/>
    <w:rPr>
      <w:rFonts w:ascii="宋体" w:hAnsi="Courier New" w:eastAsia="宋体"/>
      <w:szCs w:val="24"/>
    </w:rPr>
  </w:style>
  <w:style w:type="paragraph" w:styleId="6">
    <w:name w:val="Date"/>
    <w:basedOn w:val="1"/>
    <w:next w:val="1"/>
    <w:link w:val="13"/>
    <w:autoRedefine/>
    <w:qFormat/>
    <w:uiPriority w:val="0"/>
    <w:rPr>
      <w:rFonts w:ascii="Times New Roman" w:hAnsi="Times New Roman" w:eastAsia="宋体" w:cs="Times New Roman"/>
      <w:sz w:val="24"/>
      <w:szCs w:val="24"/>
    </w:rPr>
  </w:style>
  <w:style w:type="paragraph" w:styleId="7">
    <w:name w:val="footer"/>
    <w:basedOn w:val="1"/>
    <w:autoRedefine/>
    <w:semiHidden/>
    <w:unhideWhenUsed/>
    <w:qFormat/>
    <w:uiPriority w:val="99"/>
    <w:pPr>
      <w:tabs>
        <w:tab w:val="center" w:pos="4153"/>
        <w:tab w:val="right" w:pos="8306"/>
      </w:tabs>
      <w:snapToGrid w:val="0"/>
      <w:jc w:val="left"/>
    </w:pPr>
    <w:rPr>
      <w:sz w:val="18"/>
    </w:rPr>
  </w:style>
  <w:style w:type="paragraph" w:styleId="8">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Paragraph"/>
    <w:basedOn w:val="1"/>
    <w:autoRedefine/>
    <w:qFormat/>
    <w:uiPriority w:val="34"/>
    <w:pPr>
      <w:ind w:firstLine="420" w:firstLineChars="200"/>
    </w:pPr>
  </w:style>
  <w:style w:type="character" w:customStyle="1" w:styleId="12">
    <w:name w:val="纯文本 字符"/>
    <w:basedOn w:val="10"/>
    <w:link w:val="5"/>
    <w:autoRedefine/>
    <w:qFormat/>
    <w:uiPriority w:val="0"/>
    <w:rPr>
      <w:rFonts w:ascii="宋体" w:hAnsi="Courier New" w:eastAsia="宋体"/>
      <w:szCs w:val="24"/>
    </w:rPr>
  </w:style>
  <w:style w:type="character" w:customStyle="1" w:styleId="13">
    <w:name w:val="日期 字符"/>
    <w:basedOn w:val="10"/>
    <w:link w:val="6"/>
    <w:autoRedefine/>
    <w:qFormat/>
    <w:uiPriority w:val="0"/>
    <w:rPr>
      <w:rFonts w:ascii="Times New Roman" w:hAnsi="Times New Roman" w:eastAsia="宋体" w:cs="Times New Roman"/>
      <w:sz w:val="24"/>
      <w:szCs w:val="24"/>
    </w:rPr>
  </w:style>
  <w:style w:type="paragraph" w:customStyle="1" w:styleId="14">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6">
    <w:name w:val="Table Grid2"/>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1"/>
    <w:basedOn w:val="9"/>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仿宋" w:hAnsi="仿宋" w:eastAsia="仿宋" w:cs="仿宋"/>
      <w:sz w:val="28"/>
      <w:szCs w:val="28"/>
      <w:lang w:val="en-US" w:eastAsia="en-US" w:bidi="ar-SA"/>
    </w:rPr>
  </w:style>
  <w:style w:type="paragraph" w:customStyle="1" w:styleId="20">
    <w:name w:val="Char"/>
    <w:basedOn w:val="1"/>
    <w:autoRedefine/>
    <w:qFormat/>
    <w:uiPriority w:val="0"/>
  </w:style>
  <w:style w:type="paragraph" w:customStyle="1" w:styleId="21">
    <w:name w:val="NormalIndent"/>
    <w:basedOn w:val="1"/>
    <w:autoRedefine/>
    <w:qFormat/>
    <w:uiPriority w:val="0"/>
    <w:pPr>
      <w:ind w:firstLine="200" w:firstLineChars="200"/>
      <w:textAlignment w:val="baseline"/>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4722</Words>
  <Characters>5293</Characters>
  <Lines>23</Lines>
  <Paragraphs>6</Paragraphs>
  <TotalTime>0</TotalTime>
  <ScaleCrop>false</ScaleCrop>
  <LinksUpToDate>false</LinksUpToDate>
  <CharactersWithSpaces>5869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2023-04-07T18:02:00Z</dcterms:created>
  <dc:creator>Administrator</dc:creator>
  <cp:lastModifiedBy>dell</cp:lastModifiedBy>
  <dcterms:modified xsi:type="dcterms:W3CDTF">2024-07-05T08:42:49Z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E1A9C29BDBCD47349EA21AF42C4EA9B5_13</vt:lpwstr>
  </property>
</Properties>
</file>